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320"/>
          <w:tab w:val="right" w:leader="none" w:pos="8640"/>
        </w:tabs>
        <w:jc w:val="right"/>
        <w:rPr>
          <w:b w:val="1"/>
          <w:i w:val="1"/>
        </w:rPr>
      </w:pPr>
      <w:r w:rsidDel="00000000" w:rsidR="00000000" w:rsidRPr="00000000">
        <w:rPr>
          <w:rtl w:val="0"/>
        </w:rPr>
        <w:t xml:space="preserve"> </w:t>
      </w:r>
      <w:r w:rsidDel="00000000" w:rsidR="00000000" w:rsidRPr="00000000">
        <w:rPr>
          <w:b w:val="1"/>
          <w:i w:val="1"/>
          <w:rtl w:val="0"/>
        </w:rPr>
        <w:t xml:space="preserve">Last Updated on 30/04/2025</w:t>
      </w:r>
    </w:p>
    <w:p w:rsidR="00000000" w:rsidDel="00000000" w:rsidP="00000000" w:rsidRDefault="00000000" w:rsidRPr="00000000" w14:paraId="00000002">
      <w:pPr>
        <w:pageBreakBefore w:val="0"/>
        <w:spacing w:after="0" w:line="240" w:lineRule="auto"/>
        <w:jc w:val="both"/>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03">
      <w:pPr>
        <w:pageBreakBefore w:val="0"/>
        <w:spacing w:after="0" w:line="240" w:lineRule="auto"/>
        <w:jc w:val="both"/>
        <w:rPr>
          <w:rFonts w:ascii="Proxima Nova" w:cs="Proxima Nova" w:eastAsia="Proxima Nova" w:hAnsi="Proxima Nova"/>
          <w:vertAlign w:val="baseline"/>
        </w:rPr>
      </w:pPr>
      <w:r w:rsidDel="00000000" w:rsidR="00000000" w:rsidRPr="00000000">
        <w:rPr>
          <w:rFonts w:ascii="Proxima Nova" w:cs="Proxima Nova" w:eastAsia="Proxima Nova" w:hAnsi="Proxima Nova"/>
          <w:b w:val="1"/>
          <w:vertAlign w:val="baseline"/>
          <w:rtl w:val="0"/>
        </w:rPr>
        <w:t xml:space="preserve">THIS SERVICE PROVISION AGREEMENT</w:t>
      </w:r>
      <w:r w:rsidDel="00000000" w:rsidR="00000000" w:rsidRPr="00000000">
        <w:rPr>
          <w:rFonts w:ascii="Proxima Nova" w:cs="Proxima Nova" w:eastAsia="Proxima Nova" w:hAnsi="Proxima Nova"/>
          <w:vertAlign w:val="baseline"/>
          <w:rtl w:val="0"/>
        </w:rPr>
        <w:t xml:space="preserve"> (“This Agreement”) is </w:t>
      </w:r>
      <w:r w:rsidDel="00000000" w:rsidR="00000000" w:rsidRPr="00000000">
        <w:rPr>
          <w:rFonts w:ascii="Proxima Nova" w:cs="Proxima Nova" w:eastAsia="Proxima Nova" w:hAnsi="Proxima Nova"/>
          <w:vertAlign w:val="baseline"/>
          <w:rtl w:val="0"/>
        </w:rPr>
        <w:t xml:space="preserve">made </w:t>
      </w:r>
      <w:r w:rsidDel="00000000" w:rsidR="00000000" w:rsidRPr="00000000">
        <w:rPr>
          <w:rFonts w:ascii="Proxima Nova" w:cs="Proxima Nova" w:eastAsia="Proxima Nova" w:hAnsi="Proxima Nova"/>
          <w:vertAlign w:val="baseline"/>
          <w:rtl w:val="0"/>
        </w:rPr>
        <w:t xml:space="preserve">BETWEEN:</w:t>
      </w:r>
    </w:p>
    <w:p w:rsidR="00000000" w:rsidDel="00000000" w:rsidP="00000000" w:rsidRDefault="00000000" w:rsidRPr="00000000" w14:paraId="00000004">
      <w:pPr>
        <w:pageBreakBefore w:val="0"/>
        <w:spacing w:after="0" w:line="240" w:lineRule="auto"/>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05">
      <w:pPr>
        <w:pageBreakBefore w:val="0"/>
        <w:numPr>
          <w:ilvl w:val="0"/>
          <w:numId w:val="2"/>
        </w:numPr>
        <w:ind w:left="720" w:hanging="720"/>
        <w:rPr>
          <w:sz w:val="22"/>
          <w:szCs w:val="22"/>
          <w:highlight w:val="white"/>
        </w:rPr>
      </w:pPr>
      <w:r w:rsidDel="00000000" w:rsidR="00000000" w:rsidRPr="00000000">
        <w:rPr>
          <w:rFonts w:ascii="Proxima Nova" w:cs="Proxima Nova" w:eastAsia="Proxima Nova" w:hAnsi="Proxima Nova"/>
          <w:b w:val="1"/>
          <w:highlight w:val="white"/>
          <w:rtl w:val="0"/>
        </w:rPr>
        <w:t xml:space="preserve">Belio Partner</w:t>
      </w:r>
      <w:r w:rsidDel="00000000" w:rsidR="00000000" w:rsidRPr="00000000">
        <w:rPr>
          <w:rFonts w:ascii="Proxima Nova" w:cs="Proxima Nova" w:eastAsia="Proxima Nova" w:hAnsi="Proxima Nova"/>
          <w:b w:val="1"/>
          <w:highlight w:val="white"/>
          <w:vertAlign w:val="baseline"/>
          <w:rtl w:val="0"/>
        </w:rPr>
        <w:t xml:space="preserve"> </w:t>
      </w:r>
      <w:r w:rsidDel="00000000" w:rsidR="00000000" w:rsidRPr="00000000">
        <w:rPr>
          <w:rFonts w:ascii="Proxima Nova" w:cs="Proxima Nova" w:eastAsia="Proxima Nova" w:hAnsi="Proxima Nova"/>
          <w:highlight w:val="white"/>
          <w:vertAlign w:val="baseline"/>
          <w:rtl w:val="0"/>
        </w:rPr>
        <w:t xml:space="preserve">an entity incorporated in the Republic of Kenya  (hereinafter referred to as “the Client” which expression shall where the context so admits include its successors and permitted assigns) of the one part; and</w:t>
      </w:r>
    </w:p>
    <w:p w:rsidR="00000000" w:rsidDel="00000000" w:rsidP="00000000" w:rsidRDefault="00000000" w:rsidRPr="00000000" w14:paraId="00000006">
      <w:pPr>
        <w:pageBreakBefore w:val="0"/>
        <w:numPr>
          <w:ilvl w:val="0"/>
          <w:numId w:val="2"/>
        </w:numPr>
        <w:spacing w:after="0" w:line="240" w:lineRule="auto"/>
        <w:ind w:left="720" w:hanging="720"/>
        <w:jc w:val="both"/>
        <w:rPr>
          <w:sz w:val="22"/>
          <w:szCs w:val="22"/>
        </w:rPr>
      </w:pPr>
      <w:r w:rsidDel="00000000" w:rsidR="00000000" w:rsidRPr="00000000">
        <w:rPr>
          <w:rFonts w:ascii="Proxima Nova" w:cs="Proxima Nova" w:eastAsia="Proxima Nova" w:hAnsi="Proxima Nova"/>
          <w:b w:val="1"/>
          <w:rtl w:val="0"/>
        </w:rPr>
        <w:t xml:space="preserve">BELIO ENTERPRISE </w:t>
      </w:r>
      <w:r w:rsidDel="00000000" w:rsidR="00000000" w:rsidRPr="00000000">
        <w:rPr>
          <w:rFonts w:ascii="Proxima Nova" w:cs="Proxima Nova" w:eastAsia="Proxima Nova" w:hAnsi="Proxima Nova"/>
          <w:b w:val="1"/>
          <w:vertAlign w:val="baseline"/>
          <w:rtl w:val="0"/>
        </w:rPr>
        <w:t xml:space="preserve">LTD </w:t>
      </w:r>
      <w:r w:rsidDel="00000000" w:rsidR="00000000" w:rsidRPr="00000000">
        <w:rPr>
          <w:rFonts w:ascii="Proxima Nova" w:cs="Proxima Nova" w:eastAsia="Proxima Nova" w:hAnsi="Proxima Nova"/>
          <w:vertAlign w:val="baseline"/>
          <w:rtl w:val="0"/>
        </w:rPr>
        <w:t xml:space="preserve">a private company incorporated in the Republic of Kenya with limited liability and of Post Office Box Number </w:t>
      </w:r>
      <w:r w:rsidDel="00000000" w:rsidR="00000000" w:rsidRPr="00000000">
        <w:rPr>
          <w:rFonts w:ascii="Proxima Nova" w:cs="Proxima Nova" w:eastAsia="Proxima Nova" w:hAnsi="Proxima Nova"/>
          <w:rtl w:val="0"/>
        </w:rPr>
        <w:t xml:space="preserve">56013-0200</w:t>
      </w:r>
      <w:r w:rsidDel="00000000" w:rsidR="00000000" w:rsidRPr="00000000">
        <w:rPr>
          <w:rFonts w:ascii="Proxima Nova" w:cs="Proxima Nova" w:eastAsia="Proxima Nova" w:hAnsi="Proxima Nova"/>
          <w:vertAlign w:val="baseline"/>
          <w:rtl w:val="0"/>
        </w:rPr>
        <w:t xml:space="preserve">, Nairobi (hereinafter referred to as “the Service Provider” which term shall include its successors – in – title and permitted assigns) of the other part.</w:t>
      </w:r>
      <w:r w:rsidDel="00000000" w:rsidR="00000000" w:rsidRPr="00000000">
        <w:rPr>
          <w:rtl w:val="0"/>
        </w:rPr>
      </w:r>
    </w:p>
    <w:p w:rsidR="00000000" w:rsidDel="00000000" w:rsidP="00000000" w:rsidRDefault="00000000" w:rsidRPr="00000000" w14:paraId="00000007">
      <w:pPr>
        <w:pageBreakBefore w:val="0"/>
        <w:spacing w:after="0" w:line="240" w:lineRule="auto"/>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08">
      <w:pPr>
        <w:pageBreakBefore w:val="0"/>
        <w:spacing w:after="0" w:line="240" w:lineRule="auto"/>
        <w:jc w:val="both"/>
        <w:rPr>
          <w:rFonts w:ascii="Proxima Nova" w:cs="Proxima Nova" w:eastAsia="Proxima Nova" w:hAnsi="Proxima Nova"/>
          <w:vertAlign w:val="baseline"/>
        </w:rPr>
      </w:pPr>
      <w:r w:rsidDel="00000000" w:rsidR="00000000" w:rsidRPr="00000000">
        <w:rPr>
          <w:rFonts w:ascii="Proxima Nova" w:cs="Proxima Nova" w:eastAsia="Proxima Nova" w:hAnsi="Proxima Nova"/>
          <w:b w:val="1"/>
          <w:vertAlign w:val="baseline"/>
          <w:rtl w:val="0"/>
        </w:rPr>
        <w:t xml:space="preserve">WHEREAS:</w:t>
      </w:r>
      <w:r w:rsidDel="00000000" w:rsidR="00000000" w:rsidRPr="00000000">
        <w:rPr>
          <w:rtl w:val="0"/>
        </w:rPr>
      </w:r>
    </w:p>
    <w:p w:rsidR="00000000" w:rsidDel="00000000" w:rsidP="00000000" w:rsidRDefault="00000000" w:rsidRPr="00000000" w14:paraId="00000009">
      <w:pPr>
        <w:pageBreakBefore w:val="0"/>
        <w:spacing w:after="0" w:line="240" w:lineRule="auto"/>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0A">
      <w:pPr>
        <w:pageBreakBefore w:val="0"/>
        <w:numPr>
          <w:ilvl w:val="0"/>
          <w:numId w:val="7"/>
        </w:numPr>
        <w:ind w:left="1440" w:hanging="720"/>
        <w:rPr>
          <w:rFonts w:ascii="Proxima Nova" w:cs="Proxima Nova" w:eastAsia="Proxima Nova" w:hAnsi="Proxima Nova"/>
          <w:sz w:val="22"/>
          <w:szCs w:val="22"/>
        </w:rPr>
      </w:pPr>
      <w:r w:rsidDel="00000000" w:rsidR="00000000" w:rsidRPr="00000000">
        <w:rPr>
          <w:rFonts w:ascii="Proxima Nova" w:cs="Proxima Nova" w:eastAsia="Proxima Nova" w:hAnsi="Proxima Nova"/>
          <w:vertAlign w:val="baseline"/>
          <w:rtl w:val="0"/>
        </w:rPr>
        <w:t xml:space="preserve">The Client is a company limited </w:t>
      </w:r>
      <w:r w:rsidDel="00000000" w:rsidR="00000000" w:rsidRPr="00000000">
        <w:rPr>
          <w:rFonts w:ascii="Proxima Nova" w:cs="Proxima Nova" w:eastAsia="Proxima Nova" w:hAnsi="Proxima Nova"/>
          <w:rtl w:val="0"/>
        </w:rPr>
        <w:t xml:space="preserve">technology service provider</w:t>
      </w:r>
      <w:r w:rsidDel="00000000" w:rsidR="00000000" w:rsidRPr="00000000">
        <w:rPr>
          <w:rFonts w:ascii="Proxima Nova" w:cs="Proxima Nova" w:eastAsia="Proxima Nova" w:hAnsi="Proxima Nova"/>
          <w:vertAlign w:val="baseline"/>
          <w:rtl w:val="0"/>
        </w:rPr>
        <w:t xml:space="preserve"> in Kenya. </w:t>
      </w:r>
    </w:p>
    <w:p w:rsidR="00000000" w:rsidDel="00000000" w:rsidP="00000000" w:rsidRDefault="00000000" w:rsidRPr="00000000" w14:paraId="0000000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The Service Provider is a technology service provider licensed to provide premium rate services through the existing mobile telephone networks within the Republic of Kenya with CSP License Number </w:t>
      </w:r>
      <w:r w:rsidDel="00000000" w:rsidR="00000000" w:rsidRPr="00000000">
        <w:rPr>
          <w:rFonts w:ascii="Proxima Nova" w:cs="Proxima Nova" w:eastAsia="Proxima Nova" w:hAnsi="Proxima Nova"/>
          <w:b w:val="1"/>
          <w:i w:val="0"/>
          <w:smallCaps w:val="0"/>
          <w:strike w:val="0"/>
          <w:color w:val="000000"/>
          <w:u w:val="none"/>
          <w:shd w:fill="auto" w:val="clear"/>
          <w:vertAlign w:val="baseline"/>
          <w:rtl w:val="0"/>
        </w:rPr>
        <w:t xml:space="preserve">TL/CSP/00990</w:t>
      </w: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The Client is interested in interacting with its members </w:t>
      </w:r>
      <w:r w:rsidDel="00000000" w:rsidR="00000000" w:rsidRPr="00000000">
        <w:rPr>
          <w:rFonts w:ascii="Proxima Nova" w:cs="Proxima Nova" w:eastAsia="Proxima Nova" w:hAnsi="Proxima Nova"/>
          <w:rtl w:val="0"/>
        </w:rPr>
        <w:t xml:space="preserve">through the use</w:t>
      </w: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 of mobile telephony.</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Pursuant to C above, the Client has requested and the Service Provider has agreed to provide to the Client a platform to allow for the operation of </w:t>
      </w:r>
      <w:r w:rsidDel="00000000" w:rsidR="00000000" w:rsidRPr="00000000">
        <w:rPr>
          <w:rFonts w:ascii="Proxima Nova" w:cs="Proxima Nova" w:eastAsia="Proxima Nova" w:hAnsi="Proxima Nova"/>
          <w:rtl w:val="0"/>
        </w:rPr>
        <w:t xml:space="preserve">Bulk SMS service</w:t>
      </w: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 services on the terms hereinafter contained.</w:t>
      </w:r>
    </w:p>
    <w:p w:rsidR="00000000" w:rsidDel="00000000" w:rsidP="00000000" w:rsidRDefault="00000000" w:rsidRPr="00000000" w14:paraId="00000010">
      <w:pPr>
        <w:pageBreakBefore w:val="0"/>
        <w:spacing w:after="0" w:line="240" w:lineRule="auto"/>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11">
      <w:pPr>
        <w:pageBreakBefore w:val="0"/>
        <w:spacing w:after="0" w:line="240" w:lineRule="auto"/>
        <w:jc w:val="both"/>
        <w:rPr>
          <w:rFonts w:ascii="Proxima Nova" w:cs="Proxima Nova" w:eastAsia="Proxima Nova" w:hAnsi="Proxima Nova"/>
          <w:vertAlign w:val="baseline"/>
        </w:rPr>
      </w:pPr>
      <w:r w:rsidDel="00000000" w:rsidR="00000000" w:rsidRPr="00000000">
        <w:rPr>
          <w:rFonts w:ascii="Proxima Nova" w:cs="Proxima Nova" w:eastAsia="Proxima Nova" w:hAnsi="Proxima Nova"/>
          <w:b w:val="1"/>
          <w:vertAlign w:val="baseline"/>
          <w:rtl w:val="0"/>
        </w:rPr>
        <w:t xml:space="preserve">NOW IN CONSIDERATION</w:t>
      </w:r>
      <w:r w:rsidDel="00000000" w:rsidR="00000000" w:rsidRPr="00000000">
        <w:rPr>
          <w:rFonts w:ascii="Proxima Nova" w:cs="Proxima Nova" w:eastAsia="Proxima Nova" w:hAnsi="Proxima Nova"/>
          <w:vertAlign w:val="baseline"/>
          <w:rtl w:val="0"/>
        </w:rPr>
        <w:t xml:space="preserve"> of the mutual covenants hereinafter contained and other valuable consideration stated herein the sufficiency of which is acknowledged IT IS HEREBY AGREED AS FOLLOWS: -</w:t>
      </w:r>
    </w:p>
    <w:p w:rsidR="00000000" w:rsidDel="00000000" w:rsidP="00000000" w:rsidRDefault="00000000" w:rsidRPr="00000000" w14:paraId="00000012">
      <w:pPr>
        <w:pageBreakBefore w:val="0"/>
        <w:spacing w:after="0" w:line="240" w:lineRule="auto"/>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b w:val="1"/>
          <w:i w:val="0"/>
          <w:smallCaps w:val="0"/>
          <w:strike w:val="0"/>
          <w:color w:val="000000"/>
          <w:u w:val="none"/>
          <w:shd w:fill="auto" w:val="clear"/>
          <w:vertAlign w:val="baseline"/>
          <w:rtl w:val="0"/>
        </w:rPr>
        <w:t xml:space="preserve">DEFINITIONS &amp; INTERPRETATION</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In this Agreement, the following words and expressions shall, unless inconsistent with or otherwise indicated by the context, have the following meanings and cognate expressions shall have corresponding meanings: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7">
      <w:pPr>
        <w:pageBreakBefore w:val="0"/>
        <w:spacing w:after="0" w:line="240" w:lineRule="auto"/>
        <w:ind w:left="3600" w:hanging="2880"/>
        <w:jc w:val="both"/>
        <w:rPr>
          <w:rFonts w:ascii="Proxima Nova" w:cs="Proxima Nova" w:eastAsia="Proxima Nova" w:hAnsi="Proxima Nova"/>
          <w:vertAlign w:val="baseline"/>
        </w:rPr>
      </w:pPr>
      <w:r w:rsidDel="00000000" w:rsidR="00000000" w:rsidRPr="00000000">
        <w:rPr>
          <w:rFonts w:ascii="Proxima Nova" w:cs="Proxima Nova" w:eastAsia="Proxima Nova" w:hAnsi="Proxima Nova"/>
          <w:vertAlign w:val="baseline"/>
          <w:rtl w:val="0"/>
        </w:rPr>
        <w:t xml:space="preserve">"</w:t>
      </w:r>
      <w:r w:rsidDel="00000000" w:rsidR="00000000" w:rsidRPr="00000000">
        <w:rPr>
          <w:rFonts w:ascii="Proxima Nova" w:cs="Proxima Nova" w:eastAsia="Proxima Nova" w:hAnsi="Proxima Nova"/>
          <w:b w:val="1"/>
          <w:vertAlign w:val="baseline"/>
          <w:rtl w:val="0"/>
        </w:rPr>
        <w:t xml:space="preserve">Agreement"</w:t>
      </w:r>
      <w:r w:rsidDel="00000000" w:rsidR="00000000" w:rsidRPr="00000000">
        <w:rPr>
          <w:rFonts w:ascii="Proxima Nova" w:cs="Proxima Nova" w:eastAsia="Proxima Nova" w:hAnsi="Proxima Nova"/>
          <w:vertAlign w:val="baseline"/>
          <w:rtl w:val="0"/>
        </w:rPr>
        <w:t xml:space="preserve"> </w:t>
        <w:tab/>
        <w:t xml:space="preserve">means the agreement recorded in this document and all schedules, appendices and / or annexures hereto;</w:t>
      </w:r>
    </w:p>
    <w:p w:rsidR="00000000" w:rsidDel="00000000" w:rsidP="00000000" w:rsidRDefault="00000000" w:rsidRPr="00000000" w14:paraId="00000018">
      <w:pPr>
        <w:pageBreakBefore w:val="0"/>
        <w:spacing w:after="0" w:line="240" w:lineRule="auto"/>
        <w:ind w:left="3600" w:hanging="2880"/>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19">
      <w:pPr>
        <w:pageBreakBefore w:val="0"/>
        <w:spacing w:after="0" w:line="240" w:lineRule="auto"/>
        <w:ind w:left="3600" w:hanging="2880"/>
        <w:jc w:val="both"/>
        <w:rPr>
          <w:rFonts w:ascii="Proxima Nova" w:cs="Proxima Nova" w:eastAsia="Proxima Nova" w:hAnsi="Proxima Nova"/>
          <w:vertAlign w:val="baseline"/>
        </w:rPr>
      </w:pPr>
      <w:r w:rsidDel="00000000" w:rsidR="00000000" w:rsidRPr="00000000">
        <w:rPr>
          <w:rFonts w:ascii="Proxima Nova" w:cs="Proxima Nova" w:eastAsia="Proxima Nova" w:hAnsi="Proxima Nova"/>
          <w:b w:val="1"/>
          <w:vertAlign w:val="baseline"/>
          <w:rtl w:val="0"/>
        </w:rPr>
        <w:t xml:space="preserve">“Business Day”</w:t>
      </w:r>
      <w:r w:rsidDel="00000000" w:rsidR="00000000" w:rsidRPr="00000000">
        <w:rPr>
          <w:rFonts w:ascii="Proxima Nova" w:cs="Proxima Nova" w:eastAsia="Proxima Nova" w:hAnsi="Proxima Nova"/>
          <w:vertAlign w:val="baseline"/>
          <w:rtl w:val="0"/>
        </w:rPr>
        <w:tab/>
        <w:t xml:space="preserve">means any day between Monday and Saturday (both inclusive) except gazetted public holidays in Kenya;</w:t>
      </w:r>
    </w:p>
    <w:p w:rsidR="00000000" w:rsidDel="00000000" w:rsidP="00000000" w:rsidRDefault="00000000" w:rsidRPr="00000000" w14:paraId="0000001A">
      <w:pPr>
        <w:pageBreakBefore w:val="0"/>
        <w:spacing w:after="0" w:line="240" w:lineRule="auto"/>
        <w:ind w:left="720"/>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1B">
      <w:pPr>
        <w:pageBreakBefore w:val="0"/>
        <w:spacing w:after="0" w:line="240" w:lineRule="auto"/>
        <w:ind w:left="3600" w:hanging="2880"/>
        <w:jc w:val="both"/>
        <w:rPr>
          <w:rFonts w:ascii="Proxima Nova" w:cs="Proxima Nova" w:eastAsia="Proxima Nova" w:hAnsi="Proxima Nova"/>
          <w:vertAlign w:val="baseline"/>
        </w:rPr>
      </w:pPr>
      <w:r w:rsidDel="00000000" w:rsidR="00000000" w:rsidRPr="00000000">
        <w:rPr>
          <w:rFonts w:ascii="Proxima Nova" w:cs="Proxima Nova" w:eastAsia="Proxima Nova" w:hAnsi="Proxima Nova"/>
          <w:b w:val="1"/>
          <w:vertAlign w:val="baseline"/>
          <w:rtl w:val="0"/>
        </w:rPr>
        <w:t xml:space="preserve">“Confidential Information”</w:t>
      </w:r>
      <w:r w:rsidDel="00000000" w:rsidR="00000000" w:rsidRPr="00000000">
        <w:rPr>
          <w:rFonts w:ascii="Proxima Nova" w:cs="Proxima Nova" w:eastAsia="Proxima Nova" w:hAnsi="Proxima Nova"/>
          <w:vertAlign w:val="baseline"/>
          <w:rtl w:val="0"/>
        </w:rPr>
        <w:t xml:space="preserve"> </w:t>
        <w:tab/>
        <w:t xml:space="preserve">means all information which is confidential to the disclosing party (whether oral, visual, electronic or recorded in any other medium) disclosed to, or obtained by one Party from the other or a third party acting on that other Party’s behalf and without prejudice to the generality of the foregoing shall include but not be limited to:</w:t>
      </w:r>
    </w:p>
    <w:p w:rsidR="00000000" w:rsidDel="00000000" w:rsidP="00000000" w:rsidRDefault="00000000" w:rsidRPr="00000000" w14:paraId="0000001C">
      <w:pPr>
        <w:pageBreakBefore w:val="0"/>
        <w:spacing w:after="0" w:line="240" w:lineRule="auto"/>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1D">
      <w:pPr>
        <w:pageBreakBefore w:val="0"/>
        <w:numPr>
          <w:ilvl w:val="1"/>
          <w:numId w:val="7"/>
        </w:numPr>
        <w:spacing w:after="0" w:line="240" w:lineRule="auto"/>
        <w:ind w:left="4680" w:hanging="360"/>
        <w:jc w:val="both"/>
        <w:rPr>
          <w:rFonts w:ascii="Proxima Nova" w:cs="Proxima Nova" w:eastAsia="Proxima Nova" w:hAnsi="Proxima Nova"/>
        </w:rPr>
      </w:pPr>
      <w:r w:rsidDel="00000000" w:rsidR="00000000" w:rsidRPr="00000000">
        <w:rPr>
          <w:rFonts w:ascii="Proxima Nova" w:cs="Proxima Nova" w:eastAsia="Proxima Nova" w:hAnsi="Proxima Nova"/>
          <w:vertAlign w:val="baseline"/>
          <w:rtl w:val="0"/>
        </w:rPr>
        <w:t xml:space="preserve">any information ascertainable by the inspection or analysis of samples;</w:t>
      </w:r>
    </w:p>
    <w:p w:rsidR="00000000" w:rsidDel="00000000" w:rsidP="00000000" w:rsidRDefault="00000000" w:rsidRPr="00000000" w14:paraId="0000001E">
      <w:pPr>
        <w:pageBreakBefore w:val="0"/>
        <w:spacing w:after="0" w:line="240" w:lineRule="auto"/>
        <w:ind w:left="3600"/>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1F">
      <w:pPr>
        <w:pageBreakBefore w:val="0"/>
        <w:numPr>
          <w:ilvl w:val="1"/>
          <w:numId w:val="7"/>
        </w:numPr>
        <w:spacing w:after="0" w:line="240" w:lineRule="auto"/>
        <w:ind w:left="4680" w:hanging="360"/>
        <w:jc w:val="both"/>
        <w:rPr>
          <w:rFonts w:ascii="Proxima Nova" w:cs="Proxima Nova" w:eastAsia="Proxima Nova" w:hAnsi="Proxima Nova"/>
        </w:rPr>
      </w:pPr>
      <w:r w:rsidDel="00000000" w:rsidR="00000000" w:rsidRPr="00000000">
        <w:rPr>
          <w:rFonts w:ascii="Proxima Nova" w:cs="Proxima Nova" w:eastAsia="Proxima Nova" w:hAnsi="Proxima Nova"/>
          <w:vertAlign w:val="baseline"/>
          <w:rtl w:val="0"/>
        </w:rPr>
        <w:t xml:space="preserve">any information relating to a Party’s operations, processes, plans, intentions, product information knowhow, designs, trade secrets, software, market opportunities, customers and business affairs;</w:t>
      </w:r>
    </w:p>
    <w:p w:rsidR="00000000" w:rsidDel="00000000" w:rsidP="00000000" w:rsidRDefault="00000000" w:rsidRPr="00000000" w14:paraId="00000020">
      <w:pPr>
        <w:pageBreakBefore w:val="0"/>
        <w:spacing w:after="0" w:line="240" w:lineRule="auto"/>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21">
      <w:pPr>
        <w:pageBreakBefore w:val="0"/>
        <w:spacing w:after="0" w:line="240" w:lineRule="auto"/>
        <w:ind w:left="3600" w:hanging="2880"/>
        <w:jc w:val="both"/>
        <w:rPr>
          <w:rFonts w:ascii="Proxima Nova" w:cs="Proxima Nova" w:eastAsia="Proxima Nova" w:hAnsi="Proxima Nova"/>
          <w:vertAlign w:val="baseline"/>
        </w:rPr>
      </w:pPr>
      <w:r w:rsidDel="00000000" w:rsidR="00000000" w:rsidRPr="00000000">
        <w:rPr>
          <w:rFonts w:ascii="Proxima Nova" w:cs="Proxima Nova" w:eastAsia="Proxima Nova" w:hAnsi="Proxima Nova"/>
          <w:vertAlign w:val="baseline"/>
          <w:rtl w:val="0"/>
        </w:rPr>
        <w:t xml:space="preserve">“</w:t>
      </w:r>
      <w:r w:rsidDel="00000000" w:rsidR="00000000" w:rsidRPr="00000000">
        <w:rPr>
          <w:rFonts w:ascii="Proxima Nova" w:cs="Proxima Nova" w:eastAsia="Proxima Nova" w:hAnsi="Proxima Nova"/>
          <w:b w:val="1"/>
          <w:vertAlign w:val="baseline"/>
          <w:rtl w:val="0"/>
        </w:rPr>
        <w:t xml:space="preserve">Customer”</w:t>
      </w:r>
      <w:r w:rsidDel="00000000" w:rsidR="00000000" w:rsidRPr="00000000">
        <w:rPr>
          <w:rFonts w:ascii="Proxima Nova" w:cs="Proxima Nova" w:eastAsia="Proxima Nova" w:hAnsi="Proxima Nova"/>
          <w:vertAlign w:val="baseline"/>
          <w:rtl w:val="0"/>
        </w:rPr>
        <w:tab/>
        <w:t xml:space="preserve">means a customer of a Network Operator who by virtue of this can communicate with the Client through the Short Code or Masked Short Code;</w:t>
      </w:r>
      <w:r w:rsidDel="00000000" w:rsidR="00000000" w:rsidRPr="00000000">
        <w:rPr>
          <w:rtl w:val="0"/>
        </w:rPr>
      </w:r>
    </w:p>
    <w:p w:rsidR="00000000" w:rsidDel="00000000" w:rsidP="00000000" w:rsidRDefault="00000000" w:rsidRPr="00000000" w14:paraId="00000022">
      <w:pPr>
        <w:pageBreakBefore w:val="0"/>
        <w:spacing w:after="0" w:line="240" w:lineRule="auto"/>
        <w:ind w:left="3600" w:hanging="2880"/>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23">
      <w:pPr>
        <w:pageBreakBefore w:val="0"/>
        <w:spacing w:after="0" w:line="240" w:lineRule="auto"/>
        <w:ind w:left="3600" w:hanging="2880"/>
        <w:jc w:val="both"/>
        <w:rPr>
          <w:rFonts w:ascii="Proxima Nova" w:cs="Proxima Nova" w:eastAsia="Proxima Nova" w:hAnsi="Proxima Nova"/>
          <w:vertAlign w:val="baseline"/>
        </w:rPr>
      </w:pPr>
      <w:r w:rsidDel="00000000" w:rsidR="00000000" w:rsidRPr="00000000">
        <w:rPr>
          <w:rFonts w:ascii="Proxima Nova" w:cs="Proxima Nova" w:eastAsia="Proxima Nova" w:hAnsi="Proxima Nova"/>
          <w:b w:val="1"/>
          <w:vertAlign w:val="baseline"/>
          <w:rtl w:val="0"/>
        </w:rPr>
        <w:t xml:space="preserve">“Intellectual Property”</w:t>
      </w:r>
      <w:r w:rsidDel="00000000" w:rsidR="00000000" w:rsidRPr="00000000">
        <w:rPr>
          <w:rFonts w:ascii="Proxima Nova" w:cs="Proxima Nova" w:eastAsia="Proxima Nova" w:hAnsi="Proxima Nova"/>
          <w:vertAlign w:val="baseline"/>
          <w:rtl w:val="0"/>
        </w:rPr>
        <w:tab/>
        <w:t xml:space="preserve">means</w:t>
      </w:r>
      <w:r w:rsidDel="00000000" w:rsidR="00000000" w:rsidRPr="00000000">
        <w:rPr>
          <w:rFonts w:ascii="Proxima Nova" w:cs="Proxima Nova" w:eastAsia="Proxima Nova" w:hAnsi="Proxima Nova"/>
          <w:b w:val="1"/>
          <w:vertAlign w:val="baseline"/>
          <w:rtl w:val="0"/>
        </w:rPr>
        <w:t xml:space="preserve"> </w:t>
      </w:r>
      <w:r w:rsidDel="00000000" w:rsidR="00000000" w:rsidRPr="00000000">
        <w:rPr>
          <w:rFonts w:ascii="Proxima Nova" w:cs="Proxima Nova" w:eastAsia="Proxima Nova" w:hAnsi="Proxima Nova"/>
          <w:vertAlign w:val="baseline"/>
          <w:rtl w:val="0"/>
        </w:rPr>
        <w:t xml:space="preserve">all trademarks, logos, brand names, trade names, patents, emblems designs and copyright or other similar industrial or commercial monopoly rights owned by the respective parties or any of their subsidiary or associate companies</w:t>
      </w:r>
    </w:p>
    <w:p w:rsidR="00000000" w:rsidDel="00000000" w:rsidP="00000000" w:rsidRDefault="00000000" w:rsidRPr="00000000" w14:paraId="00000024">
      <w:pPr>
        <w:pageBreakBefore w:val="0"/>
        <w:spacing w:after="0" w:line="240" w:lineRule="auto"/>
        <w:ind w:left="720"/>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25">
      <w:pPr>
        <w:pageBreakBefore w:val="0"/>
        <w:spacing w:after="0" w:line="240" w:lineRule="auto"/>
        <w:ind w:left="3600" w:hanging="2880"/>
        <w:jc w:val="both"/>
        <w:rPr>
          <w:rFonts w:ascii="Proxima Nova" w:cs="Proxima Nova" w:eastAsia="Proxima Nova" w:hAnsi="Proxima Nova"/>
          <w:vertAlign w:val="baseline"/>
        </w:rPr>
      </w:pPr>
      <w:r w:rsidDel="00000000" w:rsidR="00000000" w:rsidRPr="00000000">
        <w:rPr>
          <w:rFonts w:ascii="Proxima Nova" w:cs="Proxima Nova" w:eastAsia="Proxima Nova" w:hAnsi="Proxima Nova"/>
          <w:vertAlign w:val="baseline"/>
          <w:rtl w:val="0"/>
        </w:rPr>
        <w:t xml:space="preserve">“</w:t>
      </w:r>
      <w:r w:rsidDel="00000000" w:rsidR="00000000" w:rsidRPr="00000000">
        <w:rPr>
          <w:rFonts w:ascii="Proxima Nova" w:cs="Proxima Nova" w:eastAsia="Proxima Nova" w:hAnsi="Proxima Nova"/>
          <w:b w:val="1"/>
          <w:vertAlign w:val="baseline"/>
          <w:rtl w:val="0"/>
        </w:rPr>
        <w:t xml:space="preserve">Network Operators</w:t>
      </w:r>
      <w:r w:rsidDel="00000000" w:rsidR="00000000" w:rsidRPr="00000000">
        <w:rPr>
          <w:rFonts w:ascii="Proxima Nova" w:cs="Proxima Nova" w:eastAsia="Proxima Nova" w:hAnsi="Proxima Nova"/>
          <w:vertAlign w:val="baseline"/>
          <w:rtl w:val="0"/>
        </w:rPr>
        <w:t xml:space="preserve">” </w:t>
        <w:tab/>
        <w:t xml:space="preserve">means any mobile network operator licensed by the Communications </w:t>
      </w:r>
      <w:r w:rsidDel="00000000" w:rsidR="00000000" w:rsidRPr="00000000">
        <w:rPr>
          <w:rFonts w:ascii="Proxima Nova" w:cs="Proxima Nova" w:eastAsia="Proxima Nova" w:hAnsi="Proxima Nova"/>
          <w:rtl w:val="0"/>
        </w:rPr>
        <w:t xml:space="preserve">Authority</w:t>
      </w:r>
      <w:r w:rsidDel="00000000" w:rsidR="00000000" w:rsidRPr="00000000">
        <w:rPr>
          <w:rFonts w:ascii="Proxima Nova" w:cs="Proxima Nova" w:eastAsia="Proxima Nova" w:hAnsi="Proxima Nova"/>
          <w:vertAlign w:val="baseline"/>
          <w:rtl w:val="0"/>
        </w:rPr>
        <w:t xml:space="preserve"> of Kenya to offer mobile telephony services in the Republic of Kenya including but not limited to Safaricom Limited, Airtel, and Telkom Kenya Limited</w:t>
      </w:r>
    </w:p>
    <w:p w:rsidR="00000000" w:rsidDel="00000000" w:rsidP="00000000" w:rsidRDefault="00000000" w:rsidRPr="00000000" w14:paraId="00000026">
      <w:pPr>
        <w:pageBreakBefore w:val="0"/>
        <w:spacing w:after="0" w:line="240" w:lineRule="auto"/>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27">
      <w:pPr>
        <w:pageBreakBefore w:val="0"/>
        <w:spacing w:after="0" w:line="240" w:lineRule="auto"/>
        <w:ind w:left="3600" w:hanging="2880"/>
        <w:jc w:val="both"/>
        <w:rPr>
          <w:rFonts w:ascii="Proxima Nova" w:cs="Proxima Nova" w:eastAsia="Proxima Nova" w:hAnsi="Proxima Nova"/>
          <w:vertAlign w:val="baseline"/>
        </w:rPr>
      </w:pPr>
      <w:r w:rsidDel="00000000" w:rsidR="00000000" w:rsidRPr="00000000">
        <w:rPr>
          <w:rFonts w:ascii="Proxima Nova" w:cs="Proxima Nova" w:eastAsia="Proxima Nova" w:hAnsi="Proxima Nova"/>
          <w:vertAlign w:val="baseline"/>
          <w:rtl w:val="0"/>
        </w:rPr>
        <w:t xml:space="preserve">“</w:t>
      </w:r>
      <w:r w:rsidDel="00000000" w:rsidR="00000000" w:rsidRPr="00000000">
        <w:rPr>
          <w:rFonts w:ascii="Proxima Nova" w:cs="Proxima Nova" w:eastAsia="Proxima Nova" w:hAnsi="Proxima Nova"/>
          <w:b w:val="1"/>
          <w:vertAlign w:val="baseline"/>
          <w:rtl w:val="0"/>
        </w:rPr>
        <w:t xml:space="preserve">Parties”</w:t>
      </w:r>
      <w:r w:rsidDel="00000000" w:rsidR="00000000" w:rsidRPr="00000000">
        <w:rPr>
          <w:rFonts w:ascii="Proxima Nova" w:cs="Proxima Nova" w:eastAsia="Proxima Nova" w:hAnsi="Proxima Nova"/>
          <w:vertAlign w:val="baseline"/>
          <w:rtl w:val="0"/>
        </w:rPr>
        <w:t xml:space="preserve"> </w:t>
        <w:tab/>
        <w:t xml:space="preserve">means (jointly) the Client and the Service Provider as parties to this Agreement and “Party” shall have a singular and composite meaning;</w:t>
      </w:r>
    </w:p>
    <w:p w:rsidR="00000000" w:rsidDel="00000000" w:rsidP="00000000" w:rsidRDefault="00000000" w:rsidRPr="00000000" w14:paraId="00000028">
      <w:pPr>
        <w:pageBreakBefore w:val="0"/>
        <w:spacing w:after="0" w:line="240" w:lineRule="auto"/>
        <w:ind w:left="3600" w:hanging="2880"/>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29">
      <w:pPr>
        <w:pageBreakBefore w:val="0"/>
        <w:spacing w:after="0" w:line="240" w:lineRule="auto"/>
        <w:ind w:left="3600" w:hanging="2880"/>
        <w:jc w:val="both"/>
        <w:rPr>
          <w:rFonts w:ascii="Proxima Nova" w:cs="Proxima Nova" w:eastAsia="Proxima Nova" w:hAnsi="Proxima Nova"/>
          <w:vertAlign w:val="baseline"/>
        </w:rPr>
      </w:pPr>
      <w:r w:rsidDel="00000000" w:rsidR="00000000" w:rsidRPr="00000000">
        <w:rPr>
          <w:rFonts w:ascii="Proxima Nova" w:cs="Proxima Nova" w:eastAsia="Proxima Nova" w:hAnsi="Proxima Nova"/>
          <w:b w:val="1"/>
          <w:vertAlign w:val="baseline"/>
          <w:rtl w:val="0"/>
        </w:rPr>
        <w:t xml:space="preserve"> “Services</w:t>
      </w:r>
      <w:r w:rsidDel="00000000" w:rsidR="00000000" w:rsidRPr="00000000">
        <w:rPr>
          <w:rFonts w:ascii="Proxima Nova" w:cs="Proxima Nova" w:eastAsia="Proxima Nova" w:hAnsi="Proxima Nova"/>
          <w:vertAlign w:val="baseline"/>
          <w:rtl w:val="0"/>
        </w:rPr>
        <w:t xml:space="preserve">” </w:t>
        <w:tab/>
        <w:t xml:space="preserve">means services set out in Clause 3 to be provided, supported and sustained by the Service Provider.</w:t>
      </w:r>
    </w:p>
    <w:p w:rsidR="00000000" w:rsidDel="00000000" w:rsidP="00000000" w:rsidRDefault="00000000" w:rsidRPr="00000000" w14:paraId="0000002A">
      <w:pPr>
        <w:pageBreakBefore w:val="0"/>
        <w:spacing w:after="0" w:line="240" w:lineRule="auto"/>
        <w:ind w:left="3600" w:hanging="2880"/>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2B">
      <w:pPr>
        <w:pageBreakBefore w:val="0"/>
        <w:spacing w:after="0" w:line="240" w:lineRule="auto"/>
        <w:ind w:left="3600" w:hanging="2880"/>
        <w:jc w:val="both"/>
        <w:rPr>
          <w:rFonts w:ascii="Proxima Nova" w:cs="Proxima Nova" w:eastAsia="Proxima Nova" w:hAnsi="Proxima Nova"/>
          <w:vertAlign w:val="baseline"/>
        </w:rPr>
      </w:pPr>
      <w:r w:rsidDel="00000000" w:rsidR="00000000" w:rsidRPr="00000000">
        <w:rPr>
          <w:rFonts w:ascii="Proxima Nova" w:cs="Proxima Nova" w:eastAsia="Proxima Nova" w:hAnsi="Proxima Nova"/>
          <w:vertAlign w:val="baseline"/>
          <w:rtl w:val="0"/>
        </w:rPr>
        <w:t xml:space="preserve">“</w:t>
      </w:r>
      <w:r w:rsidDel="00000000" w:rsidR="00000000" w:rsidRPr="00000000">
        <w:rPr>
          <w:rFonts w:ascii="Proxima Nova" w:cs="Proxima Nova" w:eastAsia="Proxima Nova" w:hAnsi="Proxima Nova"/>
          <w:b w:val="1"/>
          <w:vertAlign w:val="baseline"/>
          <w:rtl w:val="0"/>
        </w:rPr>
        <w:t xml:space="preserve">Short Code</w:t>
      </w:r>
      <w:r w:rsidDel="00000000" w:rsidR="00000000" w:rsidRPr="00000000">
        <w:rPr>
          <w:rFonts w:ascii="Proxima Nova" w:cs="Proxima Nova" w:eastAsia="Proxima Nova" w:hAnsi="Proxima Nova"/>
          <w:vertAlign w:val="baseline"/>
          <w:rtl w:val="0"/>
        </w:rPr>
        <w:t xml:space="preserve">” </w:t>
        <w:tab/>
        <w:t xml:space="preserve">means an </w:t>
      </w:r>
      <w:r w:rsidDel="00000000" w:rsidR="00000000" w:rsidRPr="00000000">
        <w:rPr>
          <w:rFonts w:ascii="Proxima Nova" w:cs="Proxima Nova" w:eastAsia="Proxima Nova" w:hAnsi="Proxima Nova"/>
          <w:rtl w:val="0"/>
        </w:rPr>
        <w:t xml:space="preserve">alphanumeric</w:t>
      </w:r>
      <w:r w:rsidDel="00000000" w:rsidR="00000000" w:rsidRPr="00000000">
        <w:rPr>
          <w:rFonts w:ascii="Proxima Nova" w:cs="Proxima Nova" w:eastAsia="Proxima Nova" w:hAnsi="Proxima Nova"/>
          <w:vertAlign w:val="baseline"/>
          <w:rtl w:val="0"/>
        </w:rPr>
        <w:t xml:space="preserve"> code to be availed by the Service Provider to the Client and through which the Services will be provided;</w:t>
      </w:r>
      <w:r w:rsidDel="00000000" w:rsidR="00000000" w:rsidRPr="00000000">
        <w:rPr>
          <w:rtl w:val="0"/>
        </w:rPr>
      </w:r>
    </w:p>
    <w:p w:rsidR="00000000" w:rsidDel="00000000" w:rsidP="00000000" w:rsidRDefault="00000000" w:rsidRPr="00000000" w14:paraId="0000002C">
      <w:pPr>
        <w:pageBreakBefore w:val="0"/>
        <w:spacing w:after="0" w:line="240" w:lineRule="auto"/>
        <w:ind w:firstLine="720"/>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2D">
      <w:pPr>
        <w:pageBreakBefore w:val="0"/>
        <w:spacing w:after="0" w:line="240" w:lineRule="auto"/>
        <w:ind w:left="3600" w:hanging="2880"/>
        <w:jc w:val="both"/>
        <w:rPr>
          <w:rFonts w:ascii="Proxima Nova" w:cs="Proxima Nova" w:eastAsia="Proxima Nova" w:hAnsi="Proxima Nova"/>
          <w:vertAlign w:val="baseline"/>
        </w:rPr>
      </w:pPr>
      <w:r w:rsidDel="00000000" w:rsidR="00000000" w:rsidRPr="00000000">
        <w:rPr>
          <w:rFonts w:ascii="Proxima Nova" w:cs="Proxima Nova" w:eastAsia="Proxima Nova" w:hAnsi="Proxima Nova"/>
          <w:b w:val="1"/>
          <w:vertAlign w:val="baseline"/>
          <w:rtl w:val="0"/>
        </w:rPr>
        <w:t xml:space="preserve">“Signature Date”</w:t>
      </w:r>
      <w:r w:rsidDel="00000000" w:rsidR="00000000" w:rsidRPr="00000000">
        <w:rPr>
          <w:rFonts w:ascii="Proxima Nova" w:cs="Proxima Nova" w:eastAsia="Proxima Nova" w:hAnsi="Proxima Nova"/>
          <w:vertAlign w:val="baseline"/>
          <w:rtl w:val="0"/>
        </w:rPr>
        <w:t xml:space="preserve"> </w:t>
        <w:tab/>
        <w:t xml:space="preserve">means the date of the last signature of this Agreement which shall be deemed to be the date appearing hereinabove;</w:t>
      </w:r>
    </w:p>
    <w:p w:rsidR="00000000" w:rsidDel="00000000" w:rsidP="00000000" w:rsidRDefault="00000000" w:rsidRPr="00000000" w14:paraId="0000002E">
      <w:pPr>
        <w:pageBreakBefore w:val="0"/>
        <w:spacing w:after="0" w:line="240" w:lineRule="auto"/>
        <w:ind w:firstLine="720"/>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2F">
      <w:pPr>
        <w:pageBreakBefore w:val="0"/>
        <w:spacing w:after="0" w:line="240" w:lineRule="auto"/>
        <w:ind w:left="3600" w:hanging="2880"/>
        <w:jc w:val="both"/>
        <w:rPr>
          <w:rFonts w:ascii="Proxima Nova" w:cs="Proxima Nova" w:eastAsia="Proxima Nova" w:hAnsi="Proxima Nova"/>
          <w:vertAlign w:val="baseline"/>
        </w:rPr>
      </w:pPr>
      <w:r w:rsidDel="00000000" w:rsidR="00000000" w:rsidRPr="00000000">
        <w:rPr>
          <w:rFonts w:ascii="Proxima Nova" w:cs="Proxima Nova" w:eastAsia="Proxima Nova" w:hAnsi="Proxima Nova"/>
          <w:b w:val="1"/>
          <w:vertAlign w:val="baseline"/>
          <w:rtl w:val="0"/>
        </w:rPr>
        <w:t xml:space="preserve">“SMS”</w:t>
        <w:tab/>
      </w:r>
      <w:r w:rsidDel="00000000" w:rsidR="00000000" w:rsidRPr="00000000">
        <w:rPr>
          <w:rFonts w:ascii="Proxima Nova" w:cs="Proxima Nova" w:eastAsia="Proxima Nova" w:hAnsi="Proxima Nova"/>
          <w:vertAlign w:val="baseline"/>
          <w:rtl w:val="0"/>
        </w:rPr>
        <w:t xml:space="preserve">means Short Messaging Services a communication protocol allowing the interchange of short text messages between mobile phone devices.</w:t>
      </w:r>
      <w:r w:rsidDel="00000000" w:rsidR="00000000" w:rsidRPr="00000000">
        <w:rPr>
          <w:rtl w:val="0"/>
        </w:rPr>
      </w:r>
    </w:p>
    <w:p w:rsidR="00000000" w:rsidDel="00000000" w:rsidP="00000000" w:rsidRDefault="00000000" w:rsidRPr="00000000" w14:paraId="00000030">
      <w:pPr>
        <w:pageBreakBefore w:val="0"/>
        <w:spacing w:after="0" w:line="240" w:lineRule="auto"/>
        <w:ind w:firstLine="720"/>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31">
      <w:pPr>
        <w:pageBreakBefore w:val="0"/>
        <w:spacing w:after="0" w:line="240" w:lineRule="auto"/>
        <w:ind w:left="3600" w:hanging="2880"/>
        <w:jc w:val="both"/>
        <w:rPr>
          <w:rFonts w:ascii="Proxima Nova" w:cs="Proxima Nova" w:eastAsia="Proxima Nova" w:hAnsi="Proxima Nova"/>
          <w:vertAlign w:val="baseline"/>
        </w:rPr>
      </w:pPr>
      <w:r w:rsidDel="00000000" w:rsidR="00000000" w:rsidRPr="00000000">
        <w:rPr>
          <w:rFonts w:ascii="Proxima Nova" w:cs="Proxima Nova" w:eastAsia="Proxima Nova" w:hAnsi="Proxima Nova"/>
          <w:vertAlign w:val="baseline"/>
          <w:rtl w:val="0"/>
        </w:rPr>
        <w:t xml:space="preserve">"</w:t>
      </w:r>
      <w:r w:rsidDel="00000000" w:rsidR="00000000" w:rsidRPr="00000000">
        <w:rPr>
          <w:rFonts w:ascii="Proxima Nova" w:cs="Proxima Nova" w:eastAsia="Proxima Nova" w:hAnsi="Proxima Nova"/>
          <w:b w:val="1"/>
          <w:vertAlign w:val="baseline"/>
          <w:rtl w:val="0"/>
        </w:rPr>
        <w:t xml:space="preserve">Term"</w:t>
      </w:r>
      <w:r w:rsidDel="00000000" w:rsidR="00000000" w:rsidRPr="00000000">
        <w:rPr>
          <w:rFonts w:ascii="Proxima Nova" w:cs="Proxima Nova" w:eastAsia="Proxima Nova" w:hAnsi="Proxima Nova"/>
          <w:vertAlign w:val="baseline"/>
          <w:rtl w:val="0"/>
        </w:rPr>
        <w:t xml:space="preserve"> </w:t>
        <w:tab/>
        <w:t xml:space="preserve">means the duration of this </w:t>
      </w:r>
      <w:r w:rsidDel="00000000" w:rsidR="00000000" w:rsidRPr="00000000">
        <w:rPr>
          <w:rFonts w:ascii="Proxima Nova" w:cs="Proxima Nova" w:eastAsia="Proxima Nova" w:hAnsi="Proxima Nova"/>
          <w:rtl w:val="0"/>
        </w:rPr>
        <w:t xml:space="preserve">Agreement shall be determined</w:t>
      </w:r>
      <w:r w:rsidDel="00000000" w:rsidR="00000000" w:rsidRPr="00000000">
        <w:rPr>
          <w:rFonts w:ascii="Proxima Nova" w:cs="Proxima Nova" w:eastAsia="Proxima Nova" w:hAnsi="Proxima Nova"/>
          <w:vertAlign w:val="baseline"/>
          <w:rtl w:val="0"/>
        </w:rPr>
        <w:t xml:space="preserve"> in accordance with the provisions of clause 2 below.</w:t>
      </w:r>
    </w:p>
    <w:p w:rsidR="00000000" w:rsidDel="00000000" w:rsidP="00000000" w:rsidRDefault="00000000" w:rsidRPr="00000000" w14:paraId="00000032">
      <w:pPr>
        <w:pageBreakBefore w:val="0"/>
        <w:spacing w:after="0" w:line="240" w:lineRule="auto"/>
        <w:ind w:left="3600" w:hanging="288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33">
      <w:pPr>
        <w:spacing w:after="0" w:line="240" w:lineRule="auto"/>
        <w:ind w:left="3600" w:hanging="2880"/>
        <w:jc w:val="both"/>
        <w:rPr>
          <w:rFonts w:ascii="Proxima Nova" w:cs="Proxima Nova" w:eastAsia="Proxima Nova" w:hAnsi="Proxima Nova"/>
        </w:rPr>
      </w:pPr>
      <w:r w:rsidDel="00000000" w:rsidR="00000000" w:rsidRPr="00000000">
        <w:rPr>
          <w:rFonts w:ascii="Proxima Nova" w:cs="Proxima Nova" w:eastAsia="Proxima Nova" w:hAnsi="Proxima Nova"/>
          <w:rtl w:val="0"/>
        </w:rPr>
        <w:t xml:space="preserve">"</w:t>
      </w:r>
      <w:r w:rsidDel="00000000" w:rsidR="00000000" w:rsidRPr="00000000">
        <w:rPr>
          <w:rFonts w:ascii="Proxima Nova" w:cs="Proxima Nova" w:eastAsia="Proxima Nova" w:hAnsi="Proxima Nova"/>
          <w:b w:val="1"/>
          <w:rtl w:val="0"/>
        </w:rPr>
        <w:t xml:space="preserve">API"</w:t>
      </w:r>
      <w:r w:rsidDel="00000000" w:rsidR="00000000" w:rsidRPr="00000000">
        <w:rPr>
          <w:rFonts w:ascii="Proxima Nova" w:cs="Proxima Nova" w:eastAsia="Proxima Nova" w:hAnsi="Proxima Nova"/>
          <w:rtl w:val="0"/>
        </w:rPr>
        <w:t xml:space="preserve"> </w:t>
        <w:tab/>
        <w:t xml:space="preserve">means the application programming interface between the service provider and the client.</w:t>
      </w:r>
    </w:p>
    <w:p w:rsidR="00000000" w:rsidDel="00000000" w:rsidP="00000000" w:rsidRDefault="00000000" w:rsidRPr="00000000" w14:paraId="00000034">
      <w:pPr>
        <w:pageBreakBefore w:val="0"/>
        <w:spacing w:after="0" w:line="240" w:lineRule="auto"/>
        <w:ind w:left="3600" w:hanging="2880"/>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Words in the singular include the plural and vice versa.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Words importing any one gender include each of the other two genders.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References to natural persons include legal persons (incorporated or unincorporated) and vice versa.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The headings </w:t>
      </w:r>
      <w:r w:rsidDel="00000000" w:rsidR="00000000" w:rsidRPr="00000000">
        <w:rPr>
          <w:rFonts w:ascii="Proxima Nova" w:cs="Proxima Nova" w:eastAsia="Proxima Nova" w:hAnsi="Proxima Nova"/>
          <w:rtl w:val="0"/>
        </w:rPr>
        <w:t xml:space="preserve">of the clauses</w:t>
      </w: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 are intended for convenience only and shall not affect the interpretation of this Agreement.</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If any provision in a definition in this Agreement is a substantive provision conferring rights or imposing obligations on any Party, effect shall be given to it as if it were a substantive clause in the body of this Agreement, notwithstanding that it is only contained in the definition.</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Where any period is prescribed in this Agreement, that period shall be reckoned inclusively of the first day and exclusively of the last day unless the last day is not a Business Day, in which case the last day shall be the next succeeding Business Day.</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References in this Agreement to any statute or statutory provisions shall include any statute or statutory provision, which amends, extends, consolidates, or replaces the same and shall include orders, regulations, instruments, or other subordinate legislation made under the relevant statute or statutory provision.</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Any reference to an enactment is to that enactment as at the date of signature hereof and as amended or re-enacted from time to time.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Where figures are referred to in numerals and in words, if there is any conflict between the two, the words shall prevail.</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hd w:fill="auto" w:val="clear"/>
        </w:rPr>
      </w:pPr>
      <w:bookmarkStart w:colFirst="0" w:colLast="0" w:name="_gjdgxs" w:id="0"/>
      <w:bookmarkEnd w:id="0"/>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All sums herein referred to shall be deemed to be</w:t>
      </w:r>
      <w:r w:rsidDel="00000000" w:rsidR="00000000" w:rsidRPr="00000000">
        <w:rPr>
          <w:rFonts w:ascii="Proxima Nova" w:cs="Proxima Nova" w:eastAsia="Proxima Nova" w:hAnsi="Proxima Nova"/>
          <w:rtl w:val="0"/>
        </w:rPr>
        <w:t xml:space="preserve"> inclusive</w:t>
      </w: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 of</w:t>
      </w:r>
      <w:r w:rsidDel="00000000" w:rsidR="00000000" w:rsidRPr="00000000">
        <w:rPr>
          <w:rFonts w:ascii="Proxima Nova" w:cs="Proxima Nova" w:eastAsia="Proxima Nova" w:hAnsi="Proxima Nova"/>
          <w:rtl w:val="0"/>
        </w:rPr>
        <w:t xml:space="preserve"> </w:t>
      </w: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Value Added Tax and any income taxes payable by the party receiving the payment </w:t>
      </w:r>
      <w:r w:rsidDel="00000000" w:rsidR="00000000" w:rsidRPr="00000000">
        <w:rPr>
          <w:rFonts w:ascii="Proxima Nova" w:cs="Proxima Nova" w:eastAsia="Proxima Nova" w:hAnsi="Proxima Nova"/>
          <w:rtl w:val="0"/>
        </w:rPr>
        <w:t xml:space="preserve">.</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The expiration or termination of this Agreement shall not affect those provisions of this Agreement as expressly provided that they will operate after any such expiration or termination or which of necessity must continue to have effect after such expiration or termination, notwithstanding that the clauses themselves do not expressly provide for this.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The rule of construction that the Agreement shall be interpreted against the Party responsible for the drafting or preparation of the Agreement shall not apply.</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Where in terms of this Agreement any communication is required to be in writing, the term “writing” shall include communications by facsimile, chat and electronic mail.</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F">
      <w:pPr>
        <w:pageBreakBefore w:val="0"/>
        <w:spacing w:after="0" w:line="240" w:lineRule="auto"/>
        <w:jc w:val="both"/>
        <w:rPr>
          <w:rFonts w:ascii="Proxima Nova" w:cs="Proxima Nova" w:eastAsia="Proxima Nova" w:hAnsi="Proxima Nova"/>
          <w:vertAlign w:val="baseline"/>
        </w:rPr>
      </w:pPr>
      <w:bookmarkStart w:colFirst="0" w:colLast="0" w:name="_30j0zll" w:id="1"/>
      <w:bookmarkEnd w:id="1"/>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b w:val="1"/>
          <w:i w:val="0"/>
          <w:smallCaps w:val="0"/>
          <w:strike w:val="0"/>
          <w:color w:val="000000"/>
          <w:u w:val="none"/>
          <w:shd w:fill="auto" w:val="clear"/>
          <w:vertAlign w:val="baseline"/>
          <w:rtl w:val="0"/>
        </w:rPr>
        <w:t xml:space="preserve">TERM</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2">
      <w:pPr>
        <w:numPr>
          <w:ilvl w:val="1"/>
          <w:numId w:val="4"/>
        </w:numPr>
        <w:spacing w:after="0" w:line="240" w:lineRule="auto"/>
        <w:ind w:left="720"/>
        <w:jc w:val="both"/>
        <w:rPr>
          <w:sz w:val="22"/>
          <w:szCs w:val="22"/>
        </w:rPr>
      </w:pPr>
      <w:r w:rsidDel="00000000" w:rsidR="00000000" w:rsidRPr="00000000">
        <w:rPr>
          <w:rFonts w:ascii="Proxima Nova" w:cs="Proxima Nova" w:eastAsia="Proxima Nova" w:hAnsi="Proxima Nova"/>
          <w:rtl w:val="0"/>
        </w:rPr>
        <w:t xml:space="preserve">This Agreement shall come into force on the signature date and/or date of creation of an account with the service provider (Whichever comes early) and shall subsist for the duration the Client holds an account with the service provider. Whereas any party wishes to terminate the agreement, the terminating party shall give a 14 day notice period in writing.</w:t>
      </w:r>
    </w:p>
    <w:p w:rsidR="00000000" w:rsidDel="00000000" w:rsidP="00000000" w:rsidRDefault="00000000" w:rsidRPr="00000000" w14:paraId="00000053">
      <w:pPr>
        <w:spacing w:after="0" w:line="240" w:lineRule="auto"/>
        <w:ind w:left="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54">
      <w:pPr>
        <w:numPr>
          <w:ilvl w:val="1"/>
          <w:numId w:val="4"/>
        </w:numPr>
        <w:spacing w:after="0" w:line="240" w:lineRule="auto"/>
        <w:ind w:left="72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Notwithstanding the provisions of Clause 2.1, the Parties agree that this Agreement shall be subject to an annual review to assess its terms, performance, and continued suitability.</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bookmarkStart w:colFirst="0" w:colLast="0" w:name="_1fob9te" w:id="2"/>
      <w:bookmarkEnd w:id="2"/>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 This Agreement may be terminated:</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By either Party without cause at any time on one written </w:t>
      </w: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notice</w:t>
      </w: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 within 14 days.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By either Party forthwith by written notice to that effect if the other Party shall commit any material breach of its obligations hereunder which is not capable of remedy or which shall not have been remedied within seven (7) days of the other Party having received a written complaint specifying the nature of such breach and requiring its rectification;</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By either Party if the other Party shall go into liquidation other than for the purposes of reconstruction of amalgamation, or shall suffer the appointment of a receiver of any of its property or income or make any deed or arrangements with or composition for the benefit of any of its creditors.</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b w:val="1"/>
          <w:i w:val="0"/>
          <w:smallCaps w:val="0"/>
          <w:strike w:val="0"/>
          <w:color w:val="000000"/>
          <w:u w:val="none"/>
          <w:shd w:fill="auto" w:val="clear"/>
          <w:vertAlign w:val="baseline"/>
          <w:rtl w:val="0"/>
        </w:rPr>
        <w:t xml:space="preserve">PARTIES OBLIGATIONS</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u w:val="none"/>
          <w:shd w:fill="auto" w:val="clear"/>
          <w:vertAlign w:val="baseline"/>
          <w:rtl w:val="0"/>
        </w:rPr>
        <w:t xml:space="preserve">The Service Provider</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The Service Provider, shall perform the following services (“the Services”):</w:t>
      </w:r>
    </w:p>
    <w:p w:rsidR="00000000" w:rsidDel="00000000" w:rsidP="00000000" w:rsidRDefault="00000000" w:rsidRPr="00000000" w14:paraId="00000063">
      <w:pPr>
        <w:pageBreakBefore w:val="0"/>
        <w:spacing w:after="0" w:line="240" w:lineRule="auto"/>
        <w:ind w:left="720"/>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64">
      <w:pPr>
        <w:pageBreakBefore w:val="0"/>
        <w:numPr>
          <w:ilvl w:val="0"/>
          <w:numId w:val="1"/>
        </w:numPr>
        <w:spacing w:after="0" w:line="240" w:lineRule="auto"/>
        <w:ind w:left="1440" w:hanging="720"/>
        <w:jc w:val="both"/>
        <w:rPr>
          <w:rFonts w:ascii="Proxima Nova" w:cs="Proxima Nova" w:eastAsia="Proxima Nova" w:hAnsi="Proxima Nova"/>
          <w:sz w:val="22"/>
          <w:szCs w:val="22"/>
        </w:rPr>
      </w:pPr>
      <w:r w:rsidDel="00000000" w:rsidR="00000000" w:rsidRPr="00000000">
        <w:rPr>
          <w:rFonts w:ascii="Proxima Nova" w:cs="Proxima Nova" w:eastAsia="Proxima Nova" w:hAnsi="Proxima Nova"/>
          <w:rtl w:val="0"/>
        </w:rPr>
        <w:t xml:space="preserve">Shall provide a messaging platform to the client.</w:t>
      </w:r>
      <w:r w:rsidDel="00000000" w:rsidR="00000000" w:rsidRPr="00000000">
        <w:rPr>
          <w:rtl w:val="0"/>
        </w:rPr>
      </w:r>
    </w:p>
    <w:p w:rsidR="00000000" w:rsidDel="00000000" w:rsidP="00000000" w:rsidRDefault="00000000" w:rsidRPr="00000000" w14:paraId="00000065">
      <w:pPr>
        <w:pageBreakBefore w:val="0"/>
        <w:spacing w:after="0" w:line="240" w:lineRule="auto"/>
        <w:ind w:left="1440"/>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66">
      <w:pPr>
        <w:pageBreakBefore w:val="0"/>
        <w:spacing w:after="0" w:line="240" w:lineRule="auto"/>
        <w:ind w:left="720"/>
        <w:jc w:val="both"/>
        <w:rPr>
          <w:rFonts w:ascii="Proxima Nova" w:cs="Proxima Nova" w:eastAsia="Proxima Nova" w:hAnsi="Proxima Nova"/>
          <w:vertAlign w:val="baseline"/>
        </w:rPr>
      </w:pPr>
      <w:r w:rsidDel="00000000" w:rsidR="00000000" w:rsidRPr="00000000">
        <w:rPr>
          <w:rFonts w:ascii="Proxima Nova" w:cs="Proxima Nova" w:eastAsia="Proxima Nova" w:hAnsi="Proxima Nova"/>
          <w:b w:val="1"/>
          <w:vertAlign w:val="baseline"/>
          <w:rtl w:val="0"/>
        </w:rPr>
        <w:t xml:space="preserve">PROVIDED</w:t>
      </w:r>
      <w:r w:rsidDel="00000000" w:rsidR="00000000" w:rsidRPr="00000000">
        <w:rPr>
          <w:rFonts w:ascii="Proxima Nova" w:cs="Proxima Nova" w:eastAsia="Proxima Nova" w:hAnsi="Proxima Nova"/>
          <w:vertAlign w:val="baseline"/>
          <w:rtl w:val="0"/>
        </w:rPr>
        <w:t xml:space="preserve"> that the Parties may, on mutually agreed terms reduced to writing, extend the Service Provider’s mandate to additional and/or emerging needs of the Client.</w:t>
      </w:r>
    </w:p>
    <w:p w:rsidR="00000000" w:rsidDel="00000000" w:rsidP="00000000" w:rsidRDefault="00000000" w:rsidRPr="00000000" w14:paraId="00000067">
      <w:pPr>
        <w:pageBreakBefore w:val="0"/>
        <w:spacing w:after="0" w:line="240" w:lineRule="auto"/>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The Service Provider shall perform the Services and carry out its obligations with all due diligence, efficiency, and economy in accordance with generally accepted professional standards and practices and shall observe sound management practices and employ appropriate state of the art technology, security and safety methods.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The Service Provider shall always act, in respect of any matter relating to this Agreement or to the Services, as faithful adviser to the Client, and shall at all times support and safeguard the Client’s legitimate interests in any dealings with third parties.</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Fonts w:ascii="Proxima Nova" w:cs="Proxima Nova" w:eastAsia="Proxima Nova" w:hAnsi="Proxima Nova"/>
          <w:b w:val="1"/>
          <w:i w:val="0"/>
          <w:smallCaps w:val="0"/>
          <w:strike w:val="0"/>
          <w:color w:val="000000"/>
          <w:u w:val="none"/>
          <w:shd w:fill="auto" w:val="clear"/>
          <w:vertAlign w:val="baseline"/>
          <w:rtl w:val="0"/>
        </w:rPr>
        <w:t xml:space="preserve">The Client</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The Client shall ensure that it properly uses the messaging platform and shall ensure that data sent by it is accurate and technically compatible in all respects and in accordance with such guidelines and format as may be prescribed by the Service Provider from time to time.</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The Client shall be responsible for the content to be transmitted to the database and shall ensure that the content and all associated marketing materials comply with the provisions of this Agreement and all applicable laws and regulations. For the avoidance of doubt the provisions of this Agreement will not in any way limit or qualify the Client’s obligations under any applicable laws or regulations.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Pursuant to Clause 3.5, the Client shall ensure that the content therein shall not be used:</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for the transmission of any message or communication which is illegal, unauthorized, unacceptable or calculated to annoy or injure any person or which is in contravention of applicable law in Kenya or any subsequent amendments thereto or any other law or statutory enactment in force at any time during the currency of this Agreement;</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to convey to Customers any content, message or any transmission whatsoever that is in the sole and reasonable opinion of the Service Provider considered to be morally repugnant and/or pornographic and/or is prejudicial in any manner to the Service Provider’s business interests;</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In any manner which may infringe the copyright, patent, trademark, trade secret or other proprietary rights of any third party; or</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To interfere with damage, disrupt or unlawfully gain access to any service, equipment or computer network belonging to the Service Provider or any other third party.</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The Client will indemnify the Service Provider against any criminal and/or civil actions and/or costs reasonably incurred and necessarily that arise specifically from the breach of the provisions of Clause 3.7.</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In the event that the Service Provider receives complaints that any content transmitted is in breach of this Agreement then Service Provider may terminate this Agreement forthwith or any particular service if the Service Provider in its sole determination is reasonably satisfied that having investigated the complaint, the Client has breached the prohibitions of this Clause</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Garamond" w:cs="Garamond" w:eastAsia="Garamond" w:hAnsi="Garamond"/>
          <w:i w:val="0"/>
          <w:smallCaps w:val="0"/>
          <w:strike w:val="0"/>
          <w:color w:val="000000"/>
          <w:shd w:fill="auto" w:val="clear"/>
        </w:rPr>
      </w:pPr>
      <w:r w:rsidDel="00000000" w:rsidR="00000000" w:rsidRPr="00000000">
        <w:rPr>
          <w:rFonts w:ascii="Proxima Nova" w:cs="Proxima Nova" w:eastAsia="Proxima Nova" w:hAnsi="Proxima Nova"/>
          <w:b w:val="1"/>
          <w:rtl w:val="0"/>
        </w:rPr>
        <w:t xml:space="preserve">COORDINATION</w:t>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Each Party will appoint a senior member of its staff (‘the Project Representative’) to act as the principal point of contact for purposes of implementation of this Agreement. Each Party shall notify the other of any change in their Project Representative failing which the other Party shall be entitled to assume that the previously notified Project Representative continues to act as such.</w:t>
      </w:r>
    </w:p>
    <w:p w:rsidR="00000000" w:rsidDel="00000000" w:rsidP="00000000" w:rsidRDefault="00000000" w:rsidRPr="00000000" w14:paraId="00000083">
      <w:pPr>
        <w:pageBreakBefore w:val="0"/>
        <w:spacing w:after="0" w:line="240" w:lineRule="auto"/>
        <w:ind w:left="0" w:firstLine="0"/>
        <w:jc w:val="both"/>
        <w:rPr>
          <w:rFonts w:ascii="Proxima Nova" w:cs="Proxima Nova" w:eastAsia="Proxima Nova" w:hAnsi="Proxima Nova"/>
          <w:highlight w:val="whit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b w:val="1"/>
          <w:i w:val="0"/>
          <w:smallCaps w:val="0"/>
          <w:strike w:val="0"/>
          <w:color w:val="000000"/>
          <w:u w:val="none"/>
          <w:shd w:fill="auto" w:val="clear"/>
          <w:vertAlign w:val="baseline"/>
          <w:rtl w:val="0"/>
        </w:rPr>
        <w:t xml:space="preserve">CONFIDENTIALITY AND INTELLECTUAL PROPERTY</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Each of the Parties shall keep confidential this Agreement and shall not disclose to any other person nor use for any purpose any Confidential Information other than information which:</w:t>
      </w:r>
    </w:p>
    <w:p w:rsidR="00000000" w:rsidDel="00000000" w:rsidP="00000000" w:rsidRDefault="00000000" w:rsidRPr="00000000" w14:paraId="00000087">
      <w:pPr>
        <w:pageBreakBefore w:val="0"/>
        <w:spacing w:after="0" w:line="240" w:lineRule="auto"/>
        <w:ind w:left="720"/>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88">
      <w:pPr>
        <w:pageBreakBefore w:val="0"/>
        <w:numPr>
          <w:ilvl w:val="1"/>
          <w:numId w:val="8"/>
        </w:numPr>
        <w:spacing w:after="0" w:line="240" w:lineRule="auto"/>
        <w:ind w:left="1440" w:hanging="720"/>
        <w:jc w:val="both"/>
        <w:rPr>
          <w:rFonts w:ascii="Proxima Nova" w:cs="Proxima Nova" w:eastAsia="Proxima Nova" w:hAnsi="Proxima Nova"/>
        </w:rPr>
      </w:pPr>
      <w:r w:rsidDel="00000000" w:rsidR="00000000" w:rsidRPr="00000000">
        <w:rPr>
          <w:rFonts w:ascii="Proxima Nova" w:cs="Proxima Nova" w:eastAsia="Proxima Nova" w:hAnsi="Proxima Nova"/>
          <w:vertAlign w:val="baseline"/>
          <w:rtl w:val="0"/>
        </w:rPr>
        <w:t xml:space="preserve">Is required to be disclosed by operation of law or any requirement of a competent authority;</w:t>
      </w:r>
    </w:p>
    <w:p w:rsidR="00000000" w:rsidDel="00000000" w:rsidP="00000000" w:rsidRDefault="00000000" w:rsidRPr="00000000" w14:paraId="00000089">
      <w:pPr>
        <w:pageBreakBefore w:val="0"/>
        <w:spacing w:after="0" w:line="240" w:lineRule="auto"/>
        <w:ind w:left="720"/>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8A">
      <w:pPr>
        <w:pageBreakBefore w:val="0"/>
        <w:numPr>
          <w:ilvl w:val="1"/>
          <w:numId w:val="8"/>
        </w:numPr>
        <w:spacing w:after="0" w:line="240" w:lineRule="auto"/>
        <w:ind w:left="1440" w:hanging="720"/>
        <w:jc w:val="both"/>
        <w:rPr>
          <w:rFonts w:ascii="Proxima Nova" w:cs="Proxima Nova" w:eastAsia="Proxima Nova" w:hAnsi="Proxima Nova"/>
        </w:rPr>
      </w:pPr>
      <w:r w:rsidDel="00000000" w:rsidR="00000000" w:rsidRPr="00000000">
        <w:rPr>
          <w:rFonts w:ascii="Proxima Nova" w:cs="Proxima Nova" w:eastAsia="Proxima Nova" w:hAnsi="Proxima Nova"/>
          <w:vertAlign w:val="baseline"/>
          <w:rtl w:val="0"/>
        </w:rPr>
        <w:t xml:space="preserve">Is reasonably required to be disclosed in confidence to the Party’s professional advisors for use in connection with this Agreement; or</w:t>
      </w:r>
    </w:p>
    <w:p w:rsidR="00000000" w:rsidDel="00000000" w:rsidP="00000000" w:rsidRDefault="00000000" w:rsidRPr="00000000" w14:paraId="0000008B">
      <w:pPr>
        <w:pageBreakBefore w:val="0"/>
        <w:numPr>
          <w:ilvl w:val="1"/>
          <w:numId w:val="8"/>
        </w:numPr>
        <w:spacing w:after="0" w:line="240" w:lineRule="auto"/>
        <w:ind w:left="1440" w:hanging="720"/>
        <w:jc w:val="both"/>
        <w:rPr>
          <w:rFonts w:ascii="Proxima Nova" w:cs="Proxima Nova" w:eastAsia="Proxima Nova" w:hAnsi="Proxima Nova"/>
        </w:rPr>
      </w:pPr>
      <w:r w:rsidDel="00000000" w:rsidR="00000000" w:rsidRPr="00000000">
        <w:rPr>
          <w:rFonts w:ascii="Proxima Nova" w:cs="Proxima Nova" w:eastAsia="Proxima Nova" w:hAnsi="Proxima Nova"/>
          <w:vertAlign w:val="baseline"/>
          <w:rtl w:val="0"/>
        </w:rPr>
        <w:t xml:space="preserve">Is or becomes within the public domain (otherwise than through the default of the recipient Party); or</w:t>
      </w:r>
    </w:p>
    <w:p w:rsidR="00000000" w:rsidDel="00000000" w:rsidP="00000000" w:rsidRDefault="00000000" w:rsidRPr="00000000" w14:paraId="0000008C">
      <w:pPr>
        <w:pageBreakBefore w:val="0"/>
        <w:spacing w:after="0" w:line="240" w:lineRule="auto"/>
        <w:ind w:left="720"/>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8D">
      <w:pPr>
        <w:pageBreakBefore w:val="0"/>
        <w:numPr>
          <w:ilvl w:val="1"/>
          <w:numId w:val="8"/>
        </w:numPr>
        <w:spacing w:after="0" w:line="240" w:lineRule="auto"/>
        <w:ind w:left="1440" w:hanging="720"/>
        <w:jc w:val="both"/>
        <w:rPr>
          <w:rFonts w:ascii="Proxima Nova" w:cs="Proxima Nova" w:eastAsia="Proxima Nova" w:hAnsi="Proxima Nova"/>
        </w:rPr>
      </w:pPr>
      <w:r w:rsidDel="00000000" w:rsidR="00000000" w:rsidRPr="00000000">
        <w:rPr>
          <w:rFonts w:ascii="Proxima Nova" w:cs="Proxima Nova" w:eastAsia="Proxima Nova" w:hAnsi="Proxima Nova"/>
          <w:vertAlign w:val="baseline"/>
          <w:rtl w:val="0"/>
        </w:rPr>
        <w:t xml:space="preserve">is in the possession of the receiving Party without restriction in relation to disclosure before the date of receipt from the disclosing Party; or</w:t>
      </w:r>
    </w:p>
    <w:p w:rsidR="00000000" w:rsidDel="00000000" w:rsidP="00000000" w:rsidRDefault="00000000" w:rsidRPr="00000000" w14:paraId="0000008E">
      <w:pPr>
        <w:pageBreakBefore w:val="0"/>
        <w:spacing w:after="0" w:line="240" w:lineRule="auto"/>
        <w:ind w:left="720"/>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8F">
      <w:pPr>
        <w:pageBreakBefore w:val="0"/>
        <w:numPr>
          <w:ilvl w:val="1"/>
          <w:numId w:val="8"/>
        </w:numPr>
        <w:spacing w:after="0" w:line="240" w:lineRule="auto"/>
        <w:ind w:left="1440" w:hanging="720"/>
        <w:jc w:val="both"/>
        <w:rPr>
          <w:rFonts w:ascii="Proxima Nova" w:cs="Proxima Nova" w:eastAsia="Proxima Nova" w:hAnsi="Proxima Nova"/>
        </w:rPr>
      </w:pPr>
      <w:r w:rsidDel="00000000" w:rsidR="00000000" w:rsidRPr="00000000">
        <w:rPr>
          <w:rFonts w:ascii="Proxima Nova" w:cs="Proxima Nova" w:eastAsia="Proxima Nova" w:hAnsi="Proxima Nova"/>
          <w:vertAlign w:val="baseline"/>
          <w:rtl w:val="0"/>
        </w:rPr>
        <w:t xml:space="preserve">is received from a third party who lawfully acquired it and who is under no obligation restricting its disclosure; or</w:t>
      </w:r>
    </w:p>
    <w:p w:rsidR="00000000" w:rsidDel="00000000" w:rsidP="00000000" w:rsidRDefault="00000000" w:rsidRPr="00000000" w14:paraId="00000090">
      <w:pPr>
        <w:pageBreakBefore w:val="0"/>
        <w:spacing w:after="0" w:line="240" w:lineRule="auto"/>
        <w:ind w:left="720"/>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91">
      <w:pPr>
        <w:pageBreakBefore w:val="0"/>
        <w:numPr>
          <w:ilvl w:val="1"/>
          <w:numId w:val="8"/>
        </w:numPr>
        <w:spacing w:after="0" w:line="240" w:lineRule="auto"/>
        <w:ind w:left="1440" w:hanging="720"/>
        <w:jc w:val="both"/>
        <w:rPr>
          <w:rFonts w:ascii="Proxima Nova" w:cs="Proxima Nova" w:eastAsia="Proxima Nova" w:hAnsi="Proxima Nova"/>
        </w:rPr>
      </w:pPr>
      <w:r w:rsidDel="00000000" w:rsidR="00000000" w:rsidRPr="00000000">
        <w:rPr>
          <w:rFonts w:ascii="Proxima Nova" w:cs="Proxima Nova" w:eastAsia="Proxima Nova" w:hAnsi="Proxima Nova"/>
          <w:vertAlign w:val="baseline"/>
          <w:rtl w:val="0"/>
        </w:rPr>
        <w:t xml:space="preserve">is independently developed without access to any Confidential Information belonging to the other Party.</w:t>
      </w:r>
    </w:p>
    <w:p w:rsidR="00000000" w:rsidDel="00000000" w:rsidP="00000000" w:rsidRDefault="00000000" w:rsidRPr="00000000" w14:paraId="00000092">
      <w:pPr>
        <w:pageBreakBefore w:val="0"/>
        <w:spacing w:after="0" w:line="240" w:lineRule="auto"/>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All public announcements and / or press </w:t>
      </w:r>
      <w:r w:rsidDel="00000000" w:rsidR="00000000" w:rsidRPr="00000000">
        <w:rPr>
          <w:rFonts w:ascii="Proxima Nova" w:cs="Proxima Nova" w:eastAsia="Proxima Nova" w:hAnsi="Proxima Nova"/>
          <w:rtl w:val="0"/>
        </w:rPr>
        <w:t xml:space="preserve">releases</w:t>
      </w: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 in connection with the subject matter of this Agreement or its implementation shall only be made after mutual consultation and agreement on the broad parameters thereof.</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For the avoidance of doubt all Intellectual Property inherent in the software and other solutions provided by the Service Provider under this Agreement (including improvements and upgrades thereto) shall remain the sole and exclusive property of the Service Provider. Further and unless otherwise agreed in writing, neither Party shall be entitled to use of the Intellectual Property of the other save for the strict purposes of this Agreement.</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Any breach of this Clause 6 shall entitle the offended Party to terminate this Agreement.</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9C">
      <w:pPr>
        <w:pageBreakBefore w:val="0"/>
        <w:spacing w:after="0" w:line="240" w:lineRule="auto"/>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b w:val="1"/>
          <w:i w:val="0"/>
          <w:smallCaps w:val="0"/>
          <w:strike w:val="0"/>
          <w:color w:val="000000"/>
          <w:u w:val="none"/>
          <w:shd w:fill="auto" w:val="clear"/>
          <w:vertAlign w:val="baseline"/>
          <w:rtl w:val="0"/>
        </w:rPr>
        <w:t xml:space="preserve">PROCEDURE  UPON TERMINATION</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Upon termination of this Agreement for whatever reason:</w:t>
      </w:r>
    </w:p>
    <w:p w:rsidR="00000000" w:rsidDel="00000000" w:rsidP="00000000" w:rsidRDefault="00000000" w:rsidRPr="00000000" w14:paraId="000000A0">
      <w:pPr>
        <w:pageBreakBefore w:val="0"/>
        <w:spacing w:after="0" w:line="240" w:lineRule="auto"/>
        <w:ind w:firstLine="720"/>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A1">
      <w:pPr>
        <w:pageBreakBefore w:val="0"/>
        <w:numPr>
          <w:ilvl w:val="0"/>
          <w:numId w:val="5"/>
        </w:numPr>
        <w:spacing w:after="0" w:line="240" w:lineRule="auto"/>
        <w:ind w:left="1440" w:hanging="720"/>
        <w:jc w:val="both"/>
        <w:rPr>
          <w:rFonts w:ascii="Proxima Nova" w:cs="Proxima Nova" w:eastAsia="Proxima Nova" w:hAnsi="Proxima Nova"/>
          <w:sz w:val="22"/>
          <w:szCs w:val="22"/>
        </w:rPr>
      </w:pPr>
      <w:r w:rsidDel="00000000" w:rsidR="00000000" w:rsidRPr="00000000">
        <w:rPr>
          <w:rFonts w:ascii="Proxima Nova" w:cs="Proxima Nova" w:eastAsia="Proxima Nova" w:hAnsi="Proxima Nova"/>
          <w:vertAlign w:val="baseline"/>
          <w:rtl w:val="0"/>
        </w:rPr>
        <w:t xml:space="preserve">The Client shall pay to the Service Provider all arrears of payments and other agreed sums due under the terms of this Agreement within Thirty (30) days of the termination date PROVIDED THAT arrears shall only be payable for the period up to the date of termination of this Agreement.</w:t>
      </w:r>
    </w:p>
    <w:p w:rsidR="00000000" w:rsidDel="00000000" w:rsidP="00000000" w:rsidRDefault="00000000" w:rsidRPr="00000000" w14:paraId="000000A2">
      <w:pPr>
        <w:pageBreakBefore w:val="0"/>
        <w:spacing w:after="0" w:line="240" w:lineRule="auto"/>
        <w:ind w:left="720"/>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A3">
      <w:pPr>
        <w:pageBreakBefore w:val="0"/>
        <w:numPr>
          <w:ilvl w:val="0"/>
          <w:numId w:val="5"/>
        </w:numPr>
        <w:spacing w:after="0" w:line="240" w:lineRule="auto"/>
        <w:ind w:left="1440" w:hanging="720"/>
        <w:jc w:val="both"/>
        <w:rPr>
          <w:rFonts w:ascii="Proxima Nova" w:cs="Proxima Nova" w:eastAsia="Proxima Nova" w:hAnsi="Proxima Nova"/>
          <w:sz w:val="22"/>
          <w:szCs w:val="22"/>
        </w:rPr>
      </w:pPr>
      <w:r w:rsidDel="00000000" w:rsidR="00000000" w:rsidRPr="00000000">
        <w:rPr>
          <w:rFonts w:ascii="Proxima Nova" w:cs="Proxima Nova" w:eastAsia="Proxima Nova" w:hAnsi="Proxima Nova"/>
          <w:vertAlign w:val="baseline"/>
          <w:rtl w:val="0"/>
        </w:rPr>
        <w:t xml:space="preserve">Each Party shall return to the other Confidential Information belonging to the other Party;</w:t>
      </w:r>
    </w:p>
    <w:p w:rsidR="00000000" w:rsidDel="00000000" w:rsidP="00000000" w:rsidRDefault="00000000" w:rsidRPr="00000000" w14:paraId="000000A4">
      <w:pPr>
        <w:pageBreakBefore w:val="0"/>
        <w:spacing w:after="0" w:line="240" w:lineRule="auto"/>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Subject to the provisions of this Agreement, the Parties shall be entitled to exercise any one or more of the rights and remedies given to it under the terms of this Agreement and the determination of this Agreement shall not affect or prejudice such rights and remedies and each Party shall be and remain liable to perform all outstanding liabilities under this Agreement notwithstanding that the other may have exercised one or more of the rights and remedies against it.</w:t>
      </w:r>
    </w:p>
    <w:p w:rsidR="00000000" w:rsidDel="00000000" w:rsidP="00000000" w:rsidRDefault="00000000" w:rsidRPr="00000000" w14:paraId="000000A6">
      <w:pPr>
        <w:pageBreakBefore w:val="0"/>
        <w:spacing w:after="0" w:line="240" w:lineRule="auto"/>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b w:val="1"/>
          <w:i w:val="0"/>
          <w:smallCaps w:val="0"/>
          <w:strike w:val="0"/>
          <w:color w:val="000000"/>
          <w:u w:val="none"/>
          <w:shd w:fill="auto" w:val="clear"/>
          <w:vertAlign w:val="baseline"/>
          <w:rtl w:val="0"/>
        </w:rPr>
        <w:t xml:space="preserve">FORCE MAJEURE</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None of the Parties hereto shall be held liable for any breach of any of its obligations under this Agreement if such a breach results from an event of Force Majeure which for the purposes of this Agreement shall mean any event or circumstance which materially affects the other parties hereto in a manner which prevents that party from performing or fulfilling all of its obligations under this Agreement and where such event or circumstance or its effects cannot be prevented, avoided or removed by such party acting in accordance with prudent practice and has not been precipitated or caused by unlawful default of any party hereto.</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Force Majeure </w:t>
      </w:r>
      <w:r w:rsidDel="00000000" w:rsidR="00000000" w:rsidRPr="00000000">
        <w:rPr>
          <w:rFonts w:ascii="Proxima Nova" w:cs="Proxima Nova" w:eastAsia="Proxima Nova" w:hAnsi="Proxima Nova"/>
          <w:rtl w:val="0"/>
        </w:rPr>
        <w:t xml:space="preserve">events</w:t>
      </w: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 shall include, but shall not be limited to floods, earthquakes, natural phenomena, war, and decisions of any relevant Governmental Authority.</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Where the Force Majeure event shall continue to subsist for a period of Five (5) days the other party may at any time thereafter terminate this Agreement upon </w:t>
      </w: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notice in writing </w:t>
      </w: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of 14 days but without prejudice to any antecedent rights or liabilities of either Party.</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8">
      <w:pPr>
        <w:pageBreakBefore w:val="0"/>
        <w:spacing w:after="0" w:line="240" w:lineRule="auto"/>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b w:val="1"/>
          <w:i w:val="0"/>
          <w:smallCaps w:val="0"/>
          <w:strike w:val="0"/>
          <w:color w:val="000000"/>
          <w:u w:val="none"/>
          <w:shd w:fill="auto" w:val="clear"/>
          <w:vertAlign w:val="baseline"/>
          <w:rtl w:val="0"/>
        </w:rPr>
        <w:t xml:space="preserve">NOTICES</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Any notice to be given for the purposes of this Agreement shall either be delivered personally or sent by </w:t>
      </w:r>
      <w:r w:rsidDel="00000000" w:rsidR="00000000" w:rsidRPr="00000000">
        <w:rPr>
          <w:rFonts w:ascii="Proxima Nova" w:cs="Proxima Nova" w:eastAsia="Proxima Nova" w:hAnsi="Proxima Nova"/>
          <w:rtl w:val="0"/>
        </w:rPr>
        <w:t xml:space="preserve">the company’s official email.</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The address for service for each of the Parties shall be that set out below or such other address as either of the Parties shall nominate by notice in writing to the other Party for the purpose:</w:t>
      </w:r>
    </w:p>
    <w:p w:rsidR="00000000" w:rsidDel="00000000" w:rsidP="00000000" w:rsidRDefault="00000000" w:rsidRPr="00000000" w14:paraId="000000BE">
      <w:pPr>
        <w:pageBreakBefore w:val="0"/>
        <w:spacing w:after="0" w:line="240" w:lineRule="auto"/>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BF">
      <w:pPr>
        <w:pageBreakBefore w:val="0"/>
        <w:spacing w:after="0" w:line="240" w:lineRule="auto"/>
        <w:ind w:left="0" w:firstLine="0"/>
        <w:jc w:val="both"/>
        <w:rPr>
          <w:rFonts w:ascii="Proxima Nova" w:cs="Proxima Nova" w:eastAsia="Proxima Nova" w:hAnsi="Proxima Nova"/>
          <w:vertAlign w:val="baseline"/>
        </w:rPr>
      </w:pPr>
      <w:r w:rsidDel="00000000" w:rsidR="00000000" w:rsidRPr="00000000">
        <w:rPr>
          <w:rFonts w:ascii="Proxima Nova" w:cs="Proxima Nova" w:eastAsia="Proxima Nova" w:hAnsi="Proxima Nova"/>
          <w:b w:val="1"/>
          <w:rtl w:val="0"/>
        </w:rPr>
        <w:t xml:space="preserve">            </w:t>
      </w:r>
      <w:r w:rsidDel="00000000" w:rsidR="00000000" w:rsidRPr="00000000">
        <w:rPr>
          <w:rFonts w:ascii="Proxima Nova" w:cs="Proxima Nova" w:eastAsia="Proxima Nova" w:hAnsi="Proxima Nova"/>
          <w:b w:val="1"/>
          <w:vertAlign w:val="baseline"/>
          <w:rtl w:val="0"/>
        </w:rPr>
        <w:t xml:space="preserve">To the Service Provider: </w:t>
      </w:r>
      <w:r w:rsidDel="00000000" w:rsidR="00000000" w:rsidRPr="00000000">
        <w:rPr>
          <w:rtl w:val="0"/>
        </w:rPr>
      </w:r>
    </w:p>
    <w:p w:rsidR="00000000" w:rsidDel="00000000" w:rsidP="00000000" w:rsidRDefault="00000000" w:rsidRPr="00000000" w14:paraId="000000C0">
      <w:pPr>
        <w:pageBreakBefore w:val="0"/>
        <w:spacing w:after="0" w:line="240" w:lineRule="auto"/>
        <w:ind w:firstLine="720"/>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C1">
      <w:pPr>
        <w:pageBreakBefore w:val="0"/>
        <w:spacing w:after="0" w:line="240" w:lineRule="auto"/>
        <w:ind w:left="450" w:firstLine="270"/>
        <w:jc w:val="both"/>
        <w:rPr>
          <w:rFonts w:ascii="Proxima Nova" w:cs="Proxima Nova" w:eastAsia="Proxima Nova" w:hAnsi="Proxima Nova"/>
          <w:b w:val="1"/>
          <w:vertAlign w:val="baseline"/>
        </w:rPr>
      </w:pPr>
      <w:r w:rsidDel="00000000" w:rsidR="00000000" w:rsidRPr="00000000">
        <w:rPr>
          <w:rFonts w:ascii="Proxima Nova" w:cs="Proxima Nova" w:eastAsia="Proxima Nova" w:hAnsi="Proxima Nova"/>
          <w:b w:val="1"/>
          <w:rtl w:val="0"/>
        </w:rPr>
        <w:t xml:space="preserve">BELIO ENTERPRISE LIMITED</w:t>
      </w:r>
      <w:r w:rsidDel="00000000" w:rsidR="00000000" w:rsidRPr="00000000">
        <w:rPr>
          <w:rtl w:val="0"/>
        </w:rPr>
      </w:r>
    </w:p>
    <w:p w:rsidR="00000000" w:rsidDel="00000000" w:rsidP="00000000" w:rsidRDefault="00000000" w:rsidRPr="00000000" w14:paraId="000000C2">
      <w:pPr>
        <w:pageBreakBefore w:val="0"/>
        <w:spacing w:after="0" w:line="240" w:lineRule="auto"/>
        <w:ind w:left="450" w:firstLine="270"/>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1st Floor, Rm 8B, Nyumba Bora, Karen Plains Rd, Karen, Nairobi.</w:t>
      </w:r>
    </w:p>
    <w:p w:rsidR="00000000" w:rsidDel="00000000" w:rsidP="00000000" w:rsidRDefault="00000000" w:rsidRPr="00000000" w14:paraId="000000C3">
      <w:pPr>
        <w:pageBreakBefore w:val="0"/>
        <w:spacing w:after="0" w:line="240" w:lineRule="auto"/>
        <w:ind w:left="450" w:firstLine="270"/>
        <w:jc w:val="both"/>
        <w:rPr>
          <w:rFonts w:ascii="Proxima Nova" w:cs="Proxima Nova" w:eastAsia="Proxima Nova" w:hAnsi="Proxima Nova"/>
          <w:vertAlign w:val="baseline"/>
        </w:rPr>
      </w:pPr>
      <w:r w:rsidDel="00000000" w:rsidR="00000000" w:rsidRPr="00000000">
        <w:rPr>
          <w:rFonts w:ascii="Proxima Nova" w:cs="Proxima Nova" w:eastAsia="Proxima Nova" w:hAnsi="Proxima Nova"/>
          <w:b w:val="1"/>
          <w:vertAlign w:val="baseline"/>
          <w:rtl w:val="0"/>
        </w:rPr>
        <w:t xml:space="preserve">P.O.Box </w:t>
      </w:r>
      <w:r w:rsidDel="00000000" w:rsidR="00000000" w:rsidRPr="00000000">
        <w:rPr>
          <w:rFonts w:ascii="Proxima Nova" w:cs="Proxima Nova" w:eastAsia="Proxima Nova" w:hAnsi="Proxima Nova"/>
          <w:b w:val="1"/>
          <w:rtl w:val="0"/>
        </w:rPr>
        <w:t xml:space="preserve">56013 - 00200,</w:t>
      </w:r>
      <w:r w:rsidDel="00000000" w:rsidR="00000000" w:rsidRPr="00000000">
        <w:rPr>
          <w:rtl w:val="0"/>
        </w:rPr>
      </w:r>
    </w:p>
    <w:p w:rsidR="00000000" w:rsidDel="00000000" w:rsidP="00000000" w:rsidRDefault="00000000" w:rsidRPr="00000000" w14:paraId="000000C4">
      <w:pPr>
        <w:pageBreakBefore w:val="0"/>
        <w:spacing w:after="0" w:line="240" w:lineRule="auto"/>
        <w:ind w:left="450" w:firstLine="270"/>
        <w:jc w:val="both"/>
        <w:rPr>
          <w:rFonts w:ascii="Proxima Nova" w:cs="Proxima Nova" w:eastAsia="Proxima Nova" w:hAnsi="Proxima Nova"/>
          <w:b w:val="1"/>
          <w:vertAlign w:val="baseline"/>
        </w:rPr>
      </w:pPr>
      <w:r w:rsidDel="00000000" w:rsidR="00000000" w:rsidRPr="00000000">
        <w:rPr>
          <w:rFonts w:ascii="Proxima Nova" w:cs="Proxima Nova" w:eastAsia="Proxima Nova" w:hAnsi="Proxima Nova"/>
          <w:b w:val="1"/>
          <w:vertAlign w:val="baseline"/>
          <w:rtl w:val="0"/>
        </w:rPr>
        <w:t xml:space="preserve">NAIROBI.</w:t>
      </w:r>
    </w:p>
    <w:p w:rsidR="00000000" w:rsidDel="00000000" w:rsidP="00000000" w:rsidRDefault="00000000" w:rsidRPr="00000000" w14:paraId="000000C5">
      <w:pPr>
        <w:pageBreakBefore w:val="0"/>
        <w:spacing w:after="0" w:line="240" w:lineRule="auto"/>
        <w:ind w:left="450" w:firstLine="270"/>
        <w:jc w:val="both"/>
        <w:rPr>
          <w:rFonts w:ascii="Proxima Nova" w:cs="Proxima Nova" w:eastAsia="Proxima Nova" w:hAnsi="Proxima Nova"/>
          <w:b w:val="1"/>
        </w:rPr>
      </w:pPr>
      <w:r w:rsidDel="00000000" w:rsidR="00000000" w:rsidRPr="00000000">
        <w:rPr>
          <w:rFonts w:ascii="Proxima Nova" w:cs="Proxima Nova" w:eastAsia="Proxima Nova" w:hAnsi="Proxima Nova"/>
          <w:b w:val="1"/>
          <w:rtl w:val="0"/>
        </w:rPr>
        <w:t xml:space="preserve">info@belio.co.ke</w:t>
      </w:r>
    </w:p>
    <w:p w:rsidR="00000000" w:rsidDel="00000000" w:rsidP="00000000" w:rsidRDefault="00000000" w:rsidRPr="00000000" w14:paraId="000000C6">
      <w:pPr>
        <w:pageBreakBefore w:val="0"/>
        <w:spacing w:after="0" w:line="240" w:lineRule="auto"/>
        <w:ind w:left="450" w:firstLine="270"/>
        <w:jc w:val="both"/>
        <w:rPr>
          <w:rFonts w:ascii="Proxima Nova" w:cs="Proxima Nova" w:eastAsia="Proxima Nova" w:hAnsi="Proxima Nova"/>
          <w:b w:val="1"/>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A notice shall be deemed to have been served as follows:</w:t>
      </w:r>
    </w:p>
    <w:p w:rsidR="00000000" w:rsidDel="00000000" w:rsidP="00000000" w:rsidRDefault="00000000" w:rsidRPr="00000000" w14:paraId="000000C8">
      <w:pPr>
        <w:pageBreakBefore w:val="0"/>
        <w:spacing w:after="0" w:line="240" w:lineRule="auto"/>
        <w:ind w:firstLine="720"/>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C9">
      <w:pPr>
        <w:pageBreakBefore w:val="0"/>
        <w:numPr>
          <w:ilvl w:val="0"/>
          <w:numId w:val="9"/>
        </w:numPr>
        <w:spacing w:after="0" w:line="240" w:lineRule="auto"/>
        <w:ind w:left="1440" w:hanging="720"/>
        <w:jc w:val="both"/>
        <w:rPr>
          <w:rFonts w:ascii="Proxima Nova" w:cs="Proxima Nova" w:eastAsia="Proxima Nova" w:hAnsi="Proxima Nova"/>
          <w:sz w:val="22"/>
          <w:szCs w:val="22"/>
        </w:rPr>
      </w:pPr>
      <w:r w:rsidDel="00000000" w:rsidR="00000000" w:rsidRPr="00000000">
        <w:rPr>
          <w:rFonts w:ascii="Proxima Nova" w:cs="Proxima Nova" w:eastAsia="Proxima Nova" w:hAnsi="Proxima Nova"/>
          <w:vertAlign w:val="baseline"/>
          <w:rtl w:val="0"/>
        </w:rPr>
        <w:t xml:space="preserve">if personally delivered at the time of delivery;</w:t>
      </w:r>
      <w:r w:rsidDel="00000000" w:rsidR="00000000" w:rsidRPr="00000000">
        <w:rPr>
          <w:rtl w:val="0"/>
        </w:rPr>
      </w:r>
    </w:p>
    <w:p w:rsidR="00000000" w:rsidDel="00000000" w:rsidP="00000000" w:rsidRDefault="00000000" w:rsidRPr="00000000" w14:paraId="000000CA">
      <w:pPr>
        <w:pageBreakBefore w:val="0"/>
        <w:spacing w:after="0" w:line="240" w:lineRule="auto"/>
        <w:ind w:left="0" w:firstLine="0"/>
        <w:jc w:val="both"/>
        <w:rPr>
          <w:rFonts w:ascii="Proxima Nova" w:cs="Proxima Nova" w:eastAsia="Proxima Nova" w:hAnsi="Proxima Nova"/>
        </w:rPr>
      </w:pPr>
      <w:r w:rsidDel="00000000" w:rsidR="00000000" w:rsidRPr="00000000">
        <w:rPr>
          <w:rtl w:val="0"/>
        </w:rPr>
      </w:r>
    </w:p>
    <w:p w:rsidR="00000000" w:rsidDel="00000000" w:rsidP="00000000" w:rsidRDefault="00000000" w:rsidRPr="00000000" w14:paraId="000000CB">
      <w:pPr>
        <w:pageBreakBefore w:val="0"/>
        <w:numPr>
          <w:ilvl w:val="0"/>
          <w:numId w:val="9"/>
        </w:numPr>
        <w:spacing w:after="0" w:line="240" w:lineRule="auto"/>
        <w:ind w:left="1440" w:hanging="720"/>
        <w:jc w:val="both"/>
        <w:rPr>
          <w:rFonts w:ascii="Proxima Nova" w:cs="Proxima Nova" w:eastAsia="Proxima Nova" w:hAnsi="Proxima Nova"/>
          <w:sz w:val="22"/>
          <w:szCs w:val="22"/>
        </w:rPr>
      </w:pPr>
      <w:r w:rsidDel="00000000" w:rsidR="00000000" w:rsidRPr="00000000">
        <w:rPr>
          <w:rFonts w:ascii="Proxima Nova" w:cs="Proxima Nova" w:eastAsia="Proxima Nova" w:hAnsi="Proxima Nova"/>
          <w:vertAlign w:val="baseline"/>
          <w:rtl w:val="0"/>
        </w:rPr>
        <w:t xml:space="preserve">if sent by email at the time of receipt of transmission. </w:t>
      </w:r>
      <w:r w:rsidDel="00000000" w:rsidR="00000000" w:rsidRPr="00000000">
        <w:rPr>
          <w:rtl w:val="0"/>
        </w:rPr>
      </w:r>
    </w:p>
    <w:p w:rsidR="00000000" w:rsidDel="00000000" w:rsidP="00000000" w:rsidRDefault="00000000" w:rsidRPr="00000000" w14:paraId="000000CC">
      <w:pPr>
        <w:pageBreakBefore w:val="0"/>
        <w:spacing w:after="0" w:line="240" w:lineRule="auto"/>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Garamond" w:cs="Garamond" w:eastAsia="Garamond" w:hAnsi="Garamond"/>
          <w:i w:val="0"/>
          <w:smallCaps w:val="0"/>
          <w:strike w:val="0"/>
          <w:color w:val="000000"/>
          <w:shd w:fill="auto" w:val="clear"/>
        </w:rPr>
      </w:pPr>
      <w:r w:rsidDel="00000000" w:rsidR="00000000" w:rsidRPr="00000000">
        <w:rPr>
          <w:rFonts w:ascii="Proxima Nova" w:cs="Proxima Nova" w:eastAsia="Proxima Nova" w:hAnsi="Proxima Nova"/>
          <w:b w:val="1"/>
          <w:i w:val="0"/>
          <w:smallCaps w:val="0"/>
          <w:strike w:val="0"/>
          <w:color w:val="000000"/>
          <w:u w:val="none"/>
          <w:shd w:fill="auto" w:val="clear"/>
          <w:vertAlign w:val="baseline"/>
          <w:rtl w:val="0"/>
        </w:rPr>
        <w:t xml:space="preserve">DISPUTE RESOLUTION</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The Parties shall use their best efforts to amicably settle all disputes arising out of or in connection with this Agreement or its interpretation.</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rtl w:val="0"/>
        </w:rPr>
        <w:t xml:space="preserve">Any dispute arising out of or in connection with this Agreement shall, in the first instance, be addressed through good faith negotiations between the parties, </w:t>
      </w:r>
      <w:r w:rsidDel="00000000" w:rsidR="00000000" w:rsidRPr="00000000">
        <w:rPr>
          <w:rFonts w:ascii="Proxima Nova" w:cs="Proxima Nova" w:eastAsia="Proxima Nova" w:hAnsi="Proxima Nova"/>
          <w:rtl w:val="0"/>
        </w:rPr>
        <w:t xml:space="preserve">provided</w:t>
      </w:r>
      <w:r w:rsidDel="00000000" w:rsidR="00000000" w:rsidRPr="00000000">
        <w:rPr>
          <w:rFonts w:ascii="Proxima Nova" w:cs="Proxima Nova" w:eastAsia="Proxima Nova" w:hAnsi="Proxima Nova"/>
          <w:rtl w:val="0"/>
        </w:rPr>
        <w:t xml:space="preserve"> that this shall not preclude either party from seeking injunctive or other urgent interim relief from a court of competent jurisdiction.</w:t>
      </w:r>
    </w:p>
    <w:p w:rsidR="00000000" w:rsidDel="00000000" w:rsidP="00000000" w:rsidRDefault="00000000" w:rsidRPr="00000000" w14:paraId="000000D2">
      <w:pPr>
        <w:numPr>
          <w:ilvl w:val="1"/>
          <w:numId w:val="4"/>
        </w:numPr>
        <w:spacing w:after="240" w:before="240" w:line="240" w:lineRule="auto"/>
        <w:ind w:left="720"/>
        <w:jc w:val="both"/>
        <w:rPr>
          <w:rFonts w:ascii="Proxima Nova" w:cs="Proxima Nova" w:eastAsia="Proxima Nova" w:hAnsi="Proxima Nova"/>
          <w:sz w:val="22"/>
          <w:szCs w:val="22"/>
        </w:rPr>
      </w:pPr>
      <w:r w:rsidDel="00000000" w:rsidR="00000000" w:rsidRPr="00000000">
        <w:rPr>
          <w:rFonts w:ascii="Proxima Nova" w:cs="Proxima Nova" w:eastAsia="Proxima Nova" w:hAnsi="Proxima Nova"/>
          <w:rtl w:val="0"/>
        </w:rPr>
        <w:t xml:space="preserve">Should such negotiations fail to achieve an amicable resolution within fourteen (14) days from the date the dispute arises, either party may formally declare a dispute by issuing a written notice to the other party. Upon such declaration, the dispute shall be referred to </w:t>
      </w:r>
      <w:r w:rsidDel="00000000" w:rsidR="00000000" w:rsidRPr="00000000">
        <w:rPr>
          <w:rFonts w:ascii="Proxima Nova" w:cs="Proxima Nova" w:eastAsia="Proxima Nova" w:hAnsi="Proxima Nova"/>
          <w:rtl w:val="0"/>
        </w:rPr>
        <w:t xml:space="preserve">mediation</w:t>
      </w:r>
      <w:r w:rsidDel="00000000" w:rsidR="00000000" w:rsidRPr="00000000">
        <w:rPr>
          <w:rFonts w:ascii="Proxima Nova" w:cs="Proxima Nova" w:eastAsia="Proxima Nova" w:hAnsi="Proxima Nova"/>
          <w:rtl w:val="0"/>
        </w:rPr>
        <w:t xml:space="preserve">, to be conducted under the rules of a recognized mediation institution or by a mediator mutually agreed upon by the parties.</w:t>
      </w:r>
    </w:p>
    <w:p w:rsidR="00000000" w:rsidDel="00000000" w:rsidP="00000000" w:rsidRDefault="00000000" w:rsidRPr="00000000" w14:paraId="000000D3">
      <w:pPr>
        <w:numPr>
          <w:ilvl w:val="1"/>
          <w:numId w:val="4"/>
        </w:numPr>
        <w:spacing w:after="240" w:before="240" w:line="240" w:lineRule="auto"/>
        <w:ind w:left="72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If the parties are unable to agree on the appointment of a mediator within seven (7) days of the referral, or if the mediation fails to resolve the dispute within a reasonable time, either party shall be at liberty to pursue resolution of the dispute through any other legal means available to them under the laws of Kenya.</w:t>
      </w:r>
    </w:p>
    <w:p w:rsidR="00000000" w:rsidDel="00000000" w:rsidP="00000000" w:rsidRDefault="00000000" w:rsidRPr="00000000" w14:paraId="000000D4">
      <w:pPr>
        <w:numPr>
          <w:ilvl w:val="1"/>
          <w:numId w:val="4"/>
        </w:numPr>
        <w:spacing w:after="240" w:before="240" w:line="240" w:lineRule="auto"/>
        <w:ind w:left="720"/>
        <w:jc w:val="both"/>
        <w:rPr>
          <w:rFonts w:ascii="Proxima Nova" w:cs="Proxima Nova" w:eastAsia="Proxima Nova" w:hAnsi="Proxima Nova"/>
          <w:u w:val="none"/>
        </w:rPr>
      </w:pPr>
      <w:r w:rsidDel="00000000" w:rsidR="00000000" w:rsidRPr="00000000">
        <w:rPr>
          <w:rFonts w:ascii="Proxima Nova" w:cs="Proxima Nova" w:eastAsia="Proxima Nova" w:hAnsi="Proxima Nova"/>
          <w:rtl w:val="0"/>
        </w:rPr>
        <w:t xml:space="preserve">The costs of mediation shall be borne equally by the parties unless otherwise agreed or directed by the mediator.</w:t>
      </w:r>
    </w:p>
    <w:p w:rsidR="00000000" w:rsidDel="00000000" w:rsidP="00000000" w:rsidRDefault="00000000" w:rsidRPr="00000000" w14:paraId="000000D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The </w:t>
      </w:r>
      <w:r w:rsidDel="00000000" w:rsidR="00000000" w:rsidRPr="00000000">
        <w:rPr>
          <w:rFonts w:ascii="Proxima Nova" w:cs="Proxima Nova" w:eastAsia="Proxima Nova" w:hAnsi="Proxima Nova"/>
          <w:rtl w:val="0"/>
        </w:rPr>
        <w:t xml:space="preserve">mediation </w:t>
      </w: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decision will be final and binding on the Parties.</w:t>
      </w: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b w:val="1"/>
          <w:i w:val="0"/>
          <w:smallCaps w:val="0"/>
          <w:strike w:val="0"/>
          <w:color w:val="000000"/>
          <w:u w:val="none"/>
          <w:shd w:fill="auto" w:val="clear"/>
          <w:vertAlign w:val="baseline"/>
          <w:rtl w:val="0"/>
        </w:rPr>
        <w:t xml:space="preserve">GOVERNING LAW</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9">
      <w:pPr>
        <w:pageBreakBefore w:val="0"/>
        <w:numPr>
          <w:ilvl w:val="1"/>
          <w:numId w:val="4"/>
        </w:numPr>
        <w:spacing w:after="0" w:line="240" w:lineRule="auto"/>
        <w:ind w:left="720" w:hanging="720"/>
        <w:jc w:val="both"/>
        <w:rPr>
          <w:rFonts w:ascii="Proxima Nova" w:cs="Proxima Nova" w:eastAsia="Proxima Nova" w:hAnsi="Proxima Nova"/>
          <w:sz w:val="22"/>
          <w:szCs w:val="22"/>
        </w:rPr>
      </w:pPr>
      <w:r w:rsidDel="00000000" w:rsidR="00000000" w:rsidRPr="00000000">
        <w:rPr>
          <w:rFonts w:ascii="Proxima Nova" w:cs="Proxima Nova" w:eastAsia="Proxima Nova" w:hAnsi="Proxima Nova"/>
          <w:vertAlign w:val="baseline"/>
          <w:rtl w:val="0"/>
        </w:rPr>
        <w:t xml:space="preserve">The construction, validity and performance of this Agreement shall in all respects be governed and construed in accordance with the laws of the Republic of Kenya.</w:t>
      </w:r>
    </w:p>
    <w:p w:rsidR="00000000" w:rsidDel="00000000" w:rsidP="00000000" w:rsidRDefault="00000000" w:rsidRPr="00000000" w14:paraId="000000DA">
      <w:pPr>
        <w:pageBreakBefore w:val="0"/>
        <w:spacing w:after="0" w:line="240" w:lineRule="auto"/>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hd w:fill="auto" w:val="clear"/>
        </w:rPr>
      </w:pPr>
      <w:r w:rsidDel="00000000" w:rsidR="00000000" w:rsidRPr="00000000">
        <w:rPr>
          <w:rFonts w:ascii="Proxima Nova" w:cs="Proxima Nova" w:eastAsia="Proxima Nova" w:hAnsi="Proxima Nova"/>
          <w:b w:val="1"/>
          <w:i w:val="0"/>
          <w:smallCaps w:val="0"/>
          <w:strike w:val="0"/>
          <w:color w:val="000000"/>
          <w:u w:val="none"/>
          <w:shd w:fill="auto" w:val="clear"/>
          <w:vertAlign w:val="baseline"/>
          <w:rtl w:val="0"/>
        </w:rPr>
        <w:t xml:space="preserve">GENERAL</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Nothing contained herein shall constitute a partnership or an agency relationship between the Parties and neither of the Parties shall have any authority to bind or commit the other in any way in this regard.</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 This Agreement is personal to the Parties and may not be assigned at law or in equity without the prior written consent of the other Party.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The provisions of this Agreement may only be added to, modified or varied by mutual </w:t>
      </w:r>
      <w:r w:rsidDel="00000000" w:rsidR="00000000" w:rsidRPr="00000000">
        <w:rPr>
          <w:rFonts w:ascii="Proxima Nova" w:cs="Proxima Nova" w:eastAsia="Proxima Nova" w:hAnsi="Proxima Nova"/>
          <w:rtl w:val="0"/>
        </w:rPr>
        <w:t xml:space="preserve">consent and</w:t>
      </w: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 the written agreement of the Parties.</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This Agreement constitutes the whole agreement between the Parties relating to the subject matter of this Agreement and supersedes any previous written or oral Agreement between them in relation to the matters dealt with in this Agreement.</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Proxima Nova" w:cs="Proxima Nova" w:eastAsia="Proxima Nova" w:hAnsi="Proxima Nova"/>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jc w:val="both"/>
        <w:rPr>
          <w:rFonts w:ascii="Proxima Nova" w:cs="Proxima Nova" w:eastAsia="Proxima Nova" w:hAnsi="Proxima Nova"/>
          <w:i w:val="0"/>
          <w:smallCaps w:val="0"/>
          <w:strike w:val="0"/>
          <w:color w:val="000000"/>
          <w:sz w:val="22"/>
          <w:szCs w:val="22"/>
          <w:shd w:fill="auto" w:val="clear"/>
        </w:rPr>
      </w:pPr>
      <w:r w:rsidDel="00000000" w:rsidR="00000000" w:rsidRPr="00000000">
        <w:rPr>
          <w:rFonts w:ascii="Proxima Nova" w:cs="Proxima Nova" w:eastAsia="Proxima Nova" w:hAnsi="Proxima Nova"/>
          <w:i w:val="0"/>
          <w:smallCaps w:val="0"/>
          <w:strike w:val="0"/>
          <w:color w:val="000000"/>
          <w:u w:val="none"/>
          <w:shd w:fill="auto" w:val="clear"/>
          <w:vertAlign w:val="baseline"/>
          <w:rtl w:val="0"/>
        </w:rPr>
        <w:t xml:space="preserve"> This Agreement may be entered into in any number of counterparts and by the parties to it on separate counterparts, each of which when so executed and delivered shall be an original.</w:t>
      </w:r>
    </w:p>
    <w:p w:rsidR="00000000" w:rsidDel="00000000" w:rsidP="00000000" w:rsidRDefault="00000000" w:rsidRPr="00000000" w14:paraId="000000E6">
      <w:pPr>
        <w:pageBreakBefore w:val="0"/>
        <w:spacing w:after="0" w:line="240" w:lineRule="auto"/>
        <w:jc w:val="both"/>
        <w:rPr>
          <w:rFonts w:ascii="Proxima Nova" w:cs="Proxima Nova" w:eastAsia="Proxima Nova" w:hAnsi="Proxima Nova"/>
          <w:vertAlign w:val="baseline"/>
        </w:rPr>
      </w:pPr>
      <w:r w:rsidDel="00000000" w:rsidR="00000000" w:rsidRPr="00000000">
        <w:rPr>
          <w:rtl w:val="0"/>
        </w:rPr>
      </w:r>
    </w:p>
    <w:p w:rsidR="00000000" w:rsidDel="00000000" w:rsidP="00000000" w:rsidRDefault="00000000" w:rsidRPr="00000000" w14:paraId="000000E7">
      <w:pPr>
        <w:pageBreakBefore w:val="0"/>
        <w:spacing w:after="0" w:line="240" w:lineRule="auto"/>
        <w:ind w:left="0" w:firstLine="0"/>
        <w:jc w:val="both"/>
        <w:rPr>
          <w:rFonts w:ascii="Proxima Nova" w:cs="Proxima Nova" w:eastAsia="Proxima Nova" w:hAnsi="Proxima Nova"/>
          <w:vertAlign w:val="baseline"/>
        </w:rPr>
      </w:pPr>
      <w:r w:rsidDel="00000000" w:rsidR="00000000" w:rsidRPr="00000000">
        <w:rPr>
          <w:rtl w:val="0"/>
        </w:rPr>
      </w:r>
    </w:p>
    <w:sectPr>
      <w:headerReference r:id="rId6" w:type="first"/>
      <w:headerReference r:id="rId7" w:type="even"/>
      <w:footerReference r:id="rId8" w:type="default"/>
      <w:footerReference r:id="rId9" w:type="first"/>
      <w:footerReference r:id="rId10"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aramon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right"/>
      <w:rPr/>
    </w:pPr>
    <w:r w:rsidDel="00000000" w:rsidR="00000000" w:rsidRPr="00000000">
      <w:rPr>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720"/>
      </w:pPr>
      <w:rPr>
        <w:rFonts w:ascii="Garamond" w:cs="Garamond" w:eastAsia="Garamond" w:hAnsi="Garamond"/>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upperLetter"/>
      <w:lvlText w:val="%1."/>
      <w:lvlJc w:val="left"/>
      <w:pPr>
        <w:ind w:left="720" w:hanging="720"/>
      </w:pPr>
      <w:rPr>
        <w:rFonts w:ascii="Garamond" w:cs="Garamond" w:eastAsia="Garamond" w:hAnsi="Garamond"/>
        <w:b w:val="1"/>
        <w:sz w:val="24"/>
        <w:szCs w:val="24"/>
        <w:vertAlign w:val="baseline"/>
      </w:rPr>
    </w:lvl>
    <w:lvl w:ilvl="1">
      <w:start w:val="1"/>
      <w:numFmt w:val="lowerLetter"/>
      <w:lvlText w:val="(%2)"/>
      <w:lvlJc w:val="left"/>
      <w:pPr>
        <w:ind w:left="1440" w:hanging="720"/>
      </w:pPr>
      <w:rPr>
        <w:rFonts w:ascii="Garamond" w:cs="Garamond" w:eastAsia="Garamond" w:hAnsi="Garamond"/>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lowerLetter"/>
      <w:lvlText w:val="(%1)"/>
      <w:lvlJc w:val="left"/>
      <w:pPr>
        <w:ind w:left="1440" w:hanging="72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720" w:hanging="720"/>
      </w:pPr>
      <w:rPr>
        <w:b w:val="1"/>
        <w:vertAlign w:val="baseline"/>
      </w:rPr>
    </w:lvl>
    <w:lvl w:ilvl="1">
      <w:start w:val="1"/>
      <w:numFmt w:val="decimal"/>
      <w:lvlText w:val="%1.%2"/>
      <w:lvlJc w:val="left"/>
      <w:pPr>
        <w:ind w:left="720" w:hanging="720"/>
      </w:pPr>
      <w:rPr>
        <w:rFonts w:ascii="Garamond" w:cs="Garamond" w:eastAsia="Garamond" w:hAnsi="Garamond"/>
        <w:sz w:val="24"/>
        <w:szCs w:val="24"/>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
    <w:lvl w:ilvl="0">
      <w:start w:val="1"/>
      <w:numFmt w:val="lowerLetter"/>
      <w:lvlText w:val="(%1)"/>
      <w:lvlJc w:val="left"/>
      <w:pPr>
        <w:ind w:left="1440" w:hanging="720"/>
      </w:pPr>
      <w:rPr>
        <w:rFonts w:ascii="Garamond" w:cs="Garamond" w:eastAsia="Garamond" w:hAnsi="Garamond"/>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lvl w:ilvl="0">
      <w:start w:val="1"/>
      <w:numFmt w:val="upperLetter"/>
      <w:lvlText w:val="%1."/>
      <w:lvlJc w:val="left"/>
      <w:pPr>
        <w:ind w:left="1440" w:hanging="720"/>
      </w:pPr>
      <w:rPr>
        <w:rFonts w:ascii="Garamond" w:cs="Garamond" w:eastAsia="Garamond" w:hAnsi="Garamond"/>
        <w:b w:val="0"/>
        <w:sz w:val="24"/>
        <w:szCs w:val="24"/>
        <w:vertAlign w:val="baseline"/>
      </w:rPr>
    </w:lvl>
    <w:lvl w:ilvl="1">
      <w:start w:val="1"/>
      <w:numFmt w:val="lowerRoman"/>
      <w:lvlText w:val="(%2)"/>
      <w:lvlJc w:val="left"/>
      <w:pPr>
        <w:ind w:left="4680" w:hanging="360"/>
      </w:pPr>
      <w:rPr>
        <w:b w:val="0"/>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8">
    <w:lvl w:ilvl="0">
      <w:start w:val="1"/>
      <w:numFmt w:val="lowerLetter"/>
      <w:lvlText w:val="(%1)"/>
      <w:lvlJc w:val="left"/>
      <w:pPr>
        <w:ind w:left="1440" w:hanging="720"/>
      </w:pPr>
      <w:rPr>
        <w:vertAlign w:val="baseline"/>
      </w:rPr>
    </w:lvl>
    <w:lvl w:ilvl="1">
      <w:start w:val="1"/>
      <w:numFmt w:val="lowerLetter"/>
      <w:lvlText w:val="(%2)"/>
      <w:lvlJc w:val="left"/>
      <w:pPr>
        <w:ind w:left="1440" w:hanging="72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lowerLetter"/>
      <w:lvlText w:val="(%1)"/>
      <w:lvlJc w:val="left"/>
      <w:pPr>
        <w:ind w:left="1440" w:hanging="720"/>
      </w:pPr>
      <w:rPr>
        <w:rFonts w:ascii="Garamond" w:cs="Garamond" w:eastAsia="Garamond" w:hAnsi="Garamond"/>
        <w:sz w:val="24"/>
        <w:szCs w:val="24"/>
        <w:vertAlign w:val="baseline"/>
      </w:rPr>
    </w:lvl>
    <w:lvl w:ilvl="1">
      <w:start w:val="1"/>
      <w:numFmt w:val="lowerLetter"/>
      <w:lvlText w:val="(%2)"/>
      <w:lvlJc w:val="left"/>
      <w:pPr>
        <w:ind w:left="1080" w:hanging="360"/>
      </w:pPr>
      <w:rPr>
        <w:sz w:val="24"/>
        <w:szCs w:val="24"/>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3.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5" Type="http://schemas.openxmlformats.org/officeDocument/2006/relationships/font" Target="fonts/Garamond-regular.ttf"/><Relationship Id="rId6" Type="http://schemas.openxmlformats.org/officeDocument/2006/relationships/font" Target="fonts/Garamond-bold.ttf"/><Relationship Id="rId7" Type="http://schemas.openxmlformats.org/officeDocument/2006/relationships/font" Target="fonts/Garamond-italic.ttf"/><Relationship Id="rId8"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